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64068E" w:rsidRDefault="00A043F6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64068E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650753" w:rsidRPr="0064068E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</w:t>
      </w:r>
      <w:r w:rsidRPr="0064068E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64068E" w:rsidRPr="0064068E">
        <w:rPr>
          <w:rFonts w:asciiTheme="minorHAnsi" w:eastAsia="Calibri" w:hAnsiTheme="minorHAnsi"/>
          <w:b/>
          <w:bCs/>
          <w:sz w:val="32"/>
          <w:szCs w:val="22"/>
          <w:lang w:eastAsia="en-US"/>
        </w:rPr>
        <w:t>6</w:t>
      </w:r>
      <w:r w:rsidRPr="0064068E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64068E" w:rsidRPr="0064068E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EDS quanti avec témoins </w:t>
      </w:r>
      <w:r w:rsidR="00F26162" w:rsidRPr="0064068E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 w:rsidRPr="0064068E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64068E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 w:rsidRPr="0064068E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 w:rsidRPr="0064068E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64068E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650753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64068E">
        <w:rPr>
          <w:rFonts w:asciiTheme="minorHAnsi" w:eastAsia="Calibri" w:hAnsiTheme="minorHAnsi"/>
          <w:b/>
          <w:bCs/>
          <w:szCs w:val="24"/>
          <w:lang w:eastAsia="en-US"/>
        </w:rPr>
        <w:t>Denis BOIVIN</w:t>
      </w:r>
    </w:p>
    <w:p w:rsidR="009B0F08" w:rsidRPr="003D6CE0" w:rsidRDefault="0064068E" w:rsidP="0086728B">
      <w:pPr>
        <w:spacing w:line="288" w:lineRule="auto"/>
        <w:ind w:firstLine="0"/>
        <w:jc w:val="center"/>
        <w:rPr>
          <w:rFonts w:asciiTheme="minorHAnsi" w:hAnsiTheme="minorHAnsi"/>
        </w:rPr>
      </w:pPr>
      <w:bookmarkStart w:id="0" w:name="_Toc31443577"/>
      <w:r w:rsidRPr="0064068E">
        <w:rPr>
          <w:rFonts w:asciiTheme="minorHAnsi" w:hAnsiTheme="minorHAnsi"/>
          <w:color w:val="3333FF"/>
        </w:rPr>
        <w:t>denis.boivin@onera.fr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  <w:bookmarkStart w:id="1" w:name="_GoBack"/>
      <w:bookmarkEnd w:id="1"/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49" w:rsidRDefault="001F6A49"/>
    <w:p w:rsidR="001F6A49" w:rsidRDefault="001F6A49"/>
  </w:endnote>
  <w:endnote w:type="continuationSeparator" w:id="0">
    <w:p w:rsidR="001F6A49" w:rsidRDefault="001F6A49"/>
    <w:p w:rsidR="001F6A49" w:rsidRDefault="001F6A49"/>
  </w:endnote>
  <w:endnote w:type="continuationNotice" w:id="1">
    <w:p w:rsidR="001F6A49" w:rsidRDefault="001F6A49"/>
    <w:p w:rsidR="001F6A49" w:rsidRDefault="001F6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64068E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64068E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49" w:rsidRDefault="001F6A49">
      <w:r>
        <w:separator/>
      </w:r>
    </w:p>
  </w:footnote>
  <w:footnote w:type="continuationSeparator" w:id="0">
    <w:p w:rsidR="001F6A49" w:rsidRDefault="001F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64068E" w:rsidP="001358A5">
    <w:pPr>
      <w:pStyle w:val="En-tte-auteurs"/>
      <w:spacing w:before="240" w:after="0"/>
      <w:rPr>
        <w:rFonts w:asciiTheme="minorHAnsi" w:hAnsiTheme="minorHAnsi"/>
        <w:sz w:val="18"/>
      </w:rPr>
    </w:pPr>
    <w:r w:rsidRPr="0064068E">
      <w:rPr>
        <w:rFonts w:asciiTheme="minorHAnsi" w:hAnsiTheme="minorHAnsi"/>
        <w:sz w:val="24"/>
      </w:rPr>
      <w:t>TD2-6 : EDS quanti avec témoins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358A5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A49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113D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2E0B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068E"/>
    <w:rsid w:val="00643D79"/>
    <w:rsid w:val="00644ED2"/>
    <w:rsid w:val="00650753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6E42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43F6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D69ED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29C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13E8-B467-4957-A147-C281A177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0</TotalTime>
  <Pages>3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283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2</cp:revision>
  <cp:lastPrinted>2012-04-30T15:20:00Z</cp:lastPrinted>
  <dcterms:created xsi:type="dcterms:W3CDTF">2017-05-15T06:03:00Z</dcterms:created>
  <dcterms:modified xsi:type="dcterms:W3CDTF">2017-05-15T06:03:00Z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