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28E" w:rsidRDefault="00D60176">
      <w:pPr>
        <w:pStyle w:val="TM1"/>
        <w:tabs>
          <w:tab w:val="right" w:leader="underscore" w:pos="9062"/>
        </w:tabs>
        <w:rPr>
          <w:rFonts w:eastAsiaTheme="minorEastAsia"/>
          <w:noProof/>
          <w:lang w:eastAsia="fr-FR"/>
        </w:rPr>
      </w:pPr>
      <w:r>
        <w:fldChar w:fldCharType="begin"/>
      </w:r>
      <w:r>
        <w:instrText xml:space="preserve"> TOC \o "1-3" \h \z \u </w:instrText>
      </w:r>
      <w:r>
        <w:fldChar w:fldCharType="separate"/>
      </w:r>
      <w:hyperlink w:anchor="_Toc488312467" w:history="1">
        <w:r w:rsidR="0045128E" w:rsidRPr="00DF1418">
          <w:rPr>
            <w:rStyle w:val="Lienhypertexte"/>
            <w:noProof/>
          </w:rPr>
          <w:t>Organisation</w:t>
        </w:r>
        <w:r w:rsidR="0045128E">
          <w:rPr>
            <w:noProof/>
            <w:webHidden/>
          </w:rPr>
          <w:tab/>
        </w:r>
        <w:r w:rsidR="0045128E">
          <w:rPr>
            <w:noProof/>
            <w:webHidden/>
          </w:rPr>
          <w:fldChar w:fldCharType="begin"/>
        </w:r>
        <w:r w:rsidR="0045128E">
          <w:rPr>
            <w:noProof/>
            <w:webHidden/>
          </w:rPr>
          <w:instrText xml:space="preserve"> PAGEREF _Toc488312467 \h </w:instrText>
        </w:r>
        <w:r w:rsidR="0045128E">
          <w:rPr>
            <w:noProof/>
            <w:webHidden/>
          </w:rPr>
        </w:r>
        <w:r w:rsidR="0045128E">
          <w:rPr>
            <w:noProof/>
            <w:webHidden/>
          </w:rPr>
          <w:fldChar w:fldCharType="separate"/>
        </w:r>
        <w:r w:rsidR="0045128E">
          <w:rPr>
            <w:noProof/>
            <w:webHidden/>
          </w:rPr>
          <w:t>1</w:t>
        </w:r>
        <w:r w:rsidR="0045128E">
          <w:rPr>
            <w:noProof/>
            <w:webHidden/>
          </w:rPr>
          <w:fldChar w:fldCharType="end"/>
        </w:r>
      </w:hyperlink>
    </w:p>
    <w:p w:rsidR="0045128E" w:rsidRDefault="0045128E">
      <w:pPr>
        <w:pStyle w:val="TM2"/>
        <w:tabs>
          <w:tab w:val="right" w:leader="underscore" w:pos="9062"/>
        </w:tabs>
        <w:rPr>
          <w:rFonts w:eastAsiaTheme="minorEastAsia"/>
          <w:noProof/>
          <w:lang w:eastAsia="fr-FR"/>
        </w:rPr>
      </w:pPr>
      <w:hyperlink w:anchor="_Toc488312468" w:history="1">
        <w:r w:rsidRPr="00DF1418">
          <w:rPr>
            <w:rStyle w:val="Lienhypertexte"/>
            <w:noProof/>
          </w:rPr>
          <w:t>Repas</w:t>
        </w:r>
        <w:r>
          <w:rPr>
            <w:noProof/>
            <w:webHidden/>
          </w:rPr>
          <w:tab/>
        </w:r>
        <w:r>
          <w:rPr>
            <w:noProof/>
            <w:webHidden/>
          </w:rPr>
          <w:fldChar w:fldCharType="begin"/>
        </w:r>
        <w:r>
          <w:rPr>
            <w:noProof/>
            <w:webHidden/>
          </w:rPr>
          <w:instrText xml:space="preserve"> PAGEREF _Toc488312468 \h </w:instrText>
        </w:r>
        <w:r>
          <w:rPr>
            <w:noProof/>
            <w:webHidden/>
          </w:rPr>
        </w:r>
        <w:r>
          <w:rPr>
            <w:noProof/>
            <w:webHidden/>
          </w:rPr>
          <w:fldChar w:fldCharType="separate"/>
        </w:r>
        <w:r>
          <w:rPr>
            <w:noProof/>
            <w:webHidden/>
          </w:rPr>
          <w:t>1</w:t>
        </w:r>
        <w:r>
          <w:rPr>
            <w:noProof/>
            <w:webHidden/>
          </w:rPr>
          <w:fldChar w:fldCharType="end"/>
        </w:r>
      </w:hyperlink>
    </w:p>
    <w:p w:rsidR="0045128E" w:rsidRDefault="0045128E">
      <w:pPr>
        <w:pStyle w:val="TM2"/>
        <w:tabs>
          <w:tab w:val="right" w:leader="underscore" w:pos="9062"/>
        </w:tabs>
        <w:rPr>
          <w:rFonts w:eastAsiaTheme="minorEastAsia"/>
          <w:noProof/>
          <w:lang w:eastAsia="fr-FR"/>
        </w:rPr>
      </w:pPr>
      <w:hyperlink w:anchor="_Toc488312469" w:history="1">
        <w:r w:rsidRPr="00DF1418">
          <w:rPr>
            <w:rStyle w:val="Lienhypertexte"/>
            <w:noProof/>
          </w:rPr>
          <w:t>Emploi du temps</w:t>
        </w:r>
        <w:r>
          <w:rPr>
            <w:noProof/>
            <w:webHidden/>
          </w:rPr>
          <w:tab/>
        </w:r>
        <w:r>
          <w:rPr>
            <w:noProof/>
            <w:webHidden/>
          </w:rPr>
          <w:fldChar w:fldCharType="begin"/>
        </w:r>
        <w:r>
          <w:rPr>
            <w:noProof/>
            <w:webHidden/>
          </w:rPr>
          <w:instrText xml:space="preserve"> PAGEREF _Toc488312469 \h </w:instrText>
        </w:r>
        <w:r>
          <w:rPr>
            <w:noProof/>
            <w:webHidden/>
          </w:rPr>
        </w:r>
        <w:r>
          <w:rPr>
            <w:noProof/>
            <w:webHidden/>
          </w:rPr>
          <w:fldChar w:fldCharType="separate"/>
        </w:r>
        <w:r>
          <w:rPr>
            <w:noProof/>
            <w:webHidden/>
          </w:rPr>
          <w:t>1</w:t>
        </w:r>
        <w:r>
          <w:rPr>
            <w:noProof/>
            <w:webHidden/>
          </w:rPr>
          <w:fldChar w:fldCharType="end"/>
        </w:r>
      </w:hyperlink>
    </w:p>
    <w:p w:rsidR="0045128E" w:rsidRDefault="0045128E">
      <w:pPr>
        <w:pStyle w:val="TM2"/>
        <w:tabs>
          <w:tab w:val="right" w:leader="underscore" w:pos="9062"/>
        </w:tabs>
        <w:rPr>
          <w:rFonts w:eastAsiaTheme="minorEastAsia"/>
          <w:noProof/>
          <w:lang w:eastAsia="fr-FR"/>
        </w:rPr>
      </w:pPr>
      <w:hyperlink w:anchor="_Toc488312470" w:history="1">
        <w:r w:rsidRPr="00DF1418">
          <w:rPr>
            <w:rStyle w:val="Lienhypertexte"/>
            <w:noProof/>
          </w:rPr>
          <w:t>Logement</w:t>
        </w:r>
        <w:r>
          <w:rPr>
            <w:noProof/>
            <w:webHidden/>
          </w:rPr>
          <w:tab/>
        </w:r>
        <w:r>
          <w:rPr>
            <w:noProof/>
            <w:webHidden/>
          </w:rPr>
          <w:fldChar w:fldCharType="begin"/>
        </w:r>
        <w:r>
          <w:rPr>
            <w:noProof/>
            <w:webHidden/>
          </w:rPr>
          <w:instrText xml:space="preserve"> PAGEREF _Toc488312470 \h </w:instrText>
        </w:r>
        <w:r>
          <w:rPr>
            <w:noProof/>
            <w:webHidden/>
          </w:rPr>
        </w:r>
        <w:r>
          <w:rPr>
            <w:noProof/>
            <w:webHidden/>
          </w:rPr>
          <w:fldChar w:fldCharType="separate"/>
        </w:r>
        <w:r>
          <w:rPr>
            <w:noProof/>
            <w:webHidden/>
          </w:rPr>
          <w:t>2</w:t>
        </w:r>
        <w:r>
          <w:rPr>
            <w:noProof/>
            <w:webHidden/>
          </w:rPr>
          <w:fldChar w:fldCharType="end"/>
        </w:r>
      </w:hyperlink>
    </w:p>
    <w:p w:rsidR="0045128E" w:rsidRDefault="0045128E">
      <w:pPr>
        <w:pStyle w:val="TM2"/>
        <w:tabs>
          <w:tab w:val="right" w:leader="underscore" w:pos="9062"/>
        </w:tabs>
        <w:rPr>
          <w:rFonts w:eastAsiaTheme="minorEastAsia"/>
          <w:noProof/>
          <w:lang w:eastAsia="fr-FR"/>
        </w:rPr>
      </w:pPr>
      <w:hyperlink w:anchor="_Toc488312471" w:history="1">
        <w:r w:rsidRPr="00DF1418">
          <w:rPr>
            <w:rStyle w:val="Lienhypertexte"/>
            <w:noProof/>
          </w:rPr>
          <w:t>Excursion</w:t>
        </w:r>
        <w:r>
          <w:rPr>
            <w:noProof/>
            <w:webHidden/>
          </w:rPr>
          <w:tab/>
        </w:r>
        <w:r>
          <w:rPr>
            <w:noProof/>
            <w:webHidden/>
          </w:rPr>
          <w:fldChar w:fldCharType="begin"/>
        </w:r>
        <w:r>
          <w:rPr>
            <w:noProof/>
            <w:webHidden/>
          </w:rPr>
          <w:instrText xml:space="preserve"> PAGEREF _Toc488312471 \h </w:instrText>
        </w:r>
        <w:r>
          <w:rPr>
            <w:noProof/>
            <w:webHidden/>
          </w:rPr>
        </w:r>
        <w:r>
          <w:rPr>
            <w:noProof/>
            <w:webHidden/>
          </w:rPr>
          <w:fldChar w:fldCharType="separate"/>
        </w:r>
        <w:r>
          <w:rPr>
            <w:noProof/>
            <w:webHidden/>
          </w:rPr>
          <w:t>2</w:t>
        </w:r>
        <w:r>
          <w:rPr>
            <w:noProof/>
            <w:webHidden/>
          </w:rPr>
          <w:fldChar w:fldCharType="end"/>
        </w:r>
      </w:hyperlink>
    </w:p>
    <w:p w:rsidR="0045128E" w:rsidRDefault="0045128E">
      <w:pPr>
        <w:pStyle w:val="TM2"/>
        <w:tabs>
          <w:tab w:val="right" w:leader="underscore" w:pos="9062"/>
        </w:tabs>
        <w:rPr>
          <w:rFonts w:eastAsiaTheme="minorEastAsia"/>
          <w:noProof/>
          <w:lang w:eastAsia="fr-FR"/>
        </w:rPr>
      </w:pPr>
      <w:hyperlink w:anchor="_Toc488312472" w:history="1">
        <w:r w:rsidRPr="00DF1418">
          <w:rPr>
            <w:rStyle w:val="Lienhypertexte"/>
            <w:noProof/>
          </w:rPr>
          <w:t>Constructeurs</w:t>
        </w:r>
        <w:r>
          <w:rPr>
            <w:noProof/>
            <w:webHidden/>
          </w:rPr>
          <w:tab/>
        </w:r>
        <w:r>
          <w:rPr>
            <w:noProof/>
            <w:webHidden/>
          </w:rPr>
          <w:fldChar w:fldCharType="begin"/>
        </w:r>
        <w:r>
          <w:rPr>
            <w:noProof/>
            <w:webHidden/>
          </w:rPr>
          <w:instrText xml:space="preserve"> PAGEREF _Toc488312472 \h </w:instrText>
        </w:r>
        <w:r>
          <w:rPr>
            <w:noProof/>
            <w:webHidden/>
          </w:rPr>
        </w:r>
        <w:r>
          <w:rPr>
            <w:noProof/>
            <w:webHidden/>
          </w:rPr>
          <w:fldChar w:fldCharType="separate"/>
        </w:r>
        <w:r>
          <w:rPr>
            <w:noProof/>
            <w:webHidden/>
          </w:rPr>
          <w:t>2</w:t>
        </w:r>
        <w:r>
          <w:rPr>
            <w:noProof/>
            <w:webHidden/>
          </w:rPr>
          <w:fldChar w:fldCharType="end"/>
        </w:r>
      </w:hyperlink>
    </w:p>
    <w:p w:rsidR="0045128E" w:rsidRDefault="0045128E">
      <w:pPr>
        <w:pStyle w:val="TM1"/>
        <w:tabs>
          <w:tab w:val="right" w:leader="underscore" w:pos="9062"/>
        </w:tabs>
        <w:rPr>
          <w:rFonts w:eastAsiaTheme="minorEastAsia"/>
          <w:noProof/>
          <w:lang w:eastAsia="fr-FR"/>
        </w:rPr>
      </w:pPr>
      <w:hyperlink w:anchor="_Toc488312473" w:history="1">
        <w:r w:rsidRPr="00DF1418">
          <w:rPr>
            <w:rStyle w:val="Lienhypertexte"/>
            <w:noProof/>
          </w:rPr>
          <w:t>Cours et TD</w:t>
        </w:r>
        <w:r>
          <w:rPr>
            <w:noProof/>
            <w:webHidden/>
          </w:rPr>
          <w:tab/>
        </w:r>
        <w:r>
          <w:rPr>
            <w:noProof/>
            <w:webHidden/>
          </w:rPr>
          <w:fldChar w:fldCharType="begin"/>
        </w:r>
        <w:r>
          <w:rPr>
            <w:noProof/>
            <w:webHidden/>
          </w:rPr>
          <w:instrText xml:space="preserve"> PAGEREF _Toc488312473 \h </w:instrText>
        </w:r>
        <w:r>
          <w:rPr>
            <w:noProof/>
            <w:webHidden/>
          </w:rPr>
        </w:r>
        <w:r>
          <w:rPr>
            <w:noProof/>
            <w:webHidden/>
          </w:rPr>
          <w:fldChar w:fldCharType="separate"/>
        </w:r>
        <w:r>
          <w:rPr>
            <w:noProof/>
            <w:webHidden/>
          </w:rPr>
          <w:t>2</w:t>
        </w:r>
        <w:r>
          <w:rPr>
            <w:noProof/>
            <w:webHidden/>
          </w:rPr>
          <w:fldChar w:fldCharType="end"/>
        </w:r>
      </w:hyperlink>
    </w:p>
    <w:p w:rsidR="0045128E" w:rsidRDefault="0045128E">
      <w:pPr>
        <w:pStyle w:val="TM2"/>
        <w:tabs>
          <w:tab w:val="right" w:leader="underscore" w:pos="9062"/>
        </w:tabs>
        <w:rPr>
          <w:rFonts w:eastAsiaTheme="minorEastAsia"/>
          <w:noProof/>
          <w:lang w:eastAsia="fr-FR"/>
        </w:rPr>
      </w:pPr>
      <w:hyperlink w:anchor="_Toc488312474" w:history="1">
        <w:r w:rsidRPr="00DF1418">
          <w:rPr>
            <w:rStyle w:val="Lienhypertexte"/>
            <w:noProof/>
          </w:rPr>
          <w:t>Cours</w:t>
        </w:r>
        <w:r>
          <w:rPr>
            <w:noProof/>
            <w:webHidden/>
          </w:rPr>
          <w:tab/>
        </w:r>
        <w:r>
          <w:rPr>
            <w:noProof/>
            <w:webHidden/>
          </w:rPr>
          <w:fldChar w:fldCharType="begin"/>
        </w:r>
        <w:r>
          <w:rPr>
            <w:noProof/>
            <w:webHidden/>
          </w:rPr>
          <w:instrText xml:space="preserve"> PAGEREF _Toc488312474 \h </w:instrText>
        </w:r>
        <w:r>
          <w:rPr>
            <w:noProof/>
            <w:webHidden/>
          </w:rPr>
        </w:r>
        <w:r>
          <w:rPr>
            <w:noProof/>
            <w:webHidden/>
          </w:rPr>
          <w:fldChar w:fldCharType="separate"/>
        </w:r>
        <w:r>
          <w:rPr>
            <w:noProof/>
            <w:webHidden/>
          </w:rPr>
          <w:t>2</w:t>
        </w:r>
        <w:r>
          <w:rPr>
            <w:noProof/>
            <w:webHidden/>
          </w:rPr>
          <w:fldChar w:fldCharType="end"/>
        </w:r>
      </w:hyperlink>
    </w:p>
    <w:p w:rsidR="0045128E" w:rsidRDefault="0045128E">
      <w:pPr>
        <w:pStyle w:val="TM2"/>
        <w:tabs>
          <w:tab w:val="right" w:leader="underscore" w:pos="9062"/>
        </w:tabs>
        <w:rPr>
          <w:rFonts w:eastAsiaTheme="minorEastAsia"/>
          <w:noProof/>
          <w:lang w:eastAsia="fr-FR"/>
        </w:rPr>
      </w:pPr>
      <w:hyperlink w:anchor="_Toc488312475" w:history="1">
        <w:r w:rsidRPr="00DF1418">
          <w:rPr>
            <w:rStyle w:val="Lienhypertexte"/>
            <w:noProof/>
          </w:rPr>
          <w:t>TD</w:t>
        </w:r>
        <w:r>
          <w:rPr>
            <w:noProof/>
            <w:webHidden/>
          </w:rPr>
          <w:tab/>
        </w:r>
        <w:r>
          <w:rPr>
            <w:noProof/>
            <w:webHidden/>
          </w:rPr>
          <w:fldChar w:fldCharType="begin"/>
        </w:r>
        <w:r>
          <w:rPr>
            <w:noProof/>
            <w:webHidden/>
          </w:rPr>
          <w:instrText xml:space="preserve"> PAGEREF _Toc488312475 \h </w:instrText>
        </w:r>
        <w:r>
          <w:rPr>
            <w:noProof/>
            <w:webHidden/>
          </w:rPr>
        </w:r>
        <w:r>
          <w:rPr>
            <w:noProof/>
            <w:webHidden/>
          </w:rPr>
          <w:fldChar w:fldCharType="separate"/>
        </w:r>
        <w:r>
          <w:rPr>
            <w:noProof/>
            <w:webHidden/>
          </w:rPr>
          <w:t>4</w:t>
        </w:r>
        <w:r>
          <w:rPr>
            <w:noProof/>
            <w:webHidden/>
          </w:rPr>
          <w:fldChar w:fldCharType="end"/>
        </w:r>
      </w:hyperlink>
    </w:p>
    <w:p w:rsidR="0045128E" w:rsidRDefault="0045128E">
      <w:pPr>
        <w:pStyle w:val="TM2"/>
        <w:tabs>
          <w:tab w:val="right" w:leader="underscore" w:pos="9062"/>
        </w:tabs>
        <w:rPr>
          <w:rFonts w:eastAsiaTheme="minorEastAsia"/>
          <w:noProof/>
          <w:lang w:eastAsia="fr-FR"/>
        </w:rPr>
      </w:pPr>
      <w:hyperlink w:anchor="_Toc488312476" w:history="1">
        <w:r w:rsidRPr="00DF1418">
          <w:rPr>
            <w:rStyle w:val="Lienhypertexte"/>
            <w:noProof/>
          </w:rPr>
          <w:t>TD au choix</w:t>
        </w:r>
        <w:r>
          <w:rPr>
            <w:noProof/>
            <w:webHidden/>
          </w:rPr>
          <w:tab/>
        </w:r>
        <w:r>
          <w:rPr>
            <w:noProof/>
            <w:webHidden/>
          </w:rPr>
          <w:fldChar w:fldCharType="begin"/>
        </w:r>
        <w:r>
          <w:rPr>
            <w:noProof/>
            <w:webHidden/>
          </w:rPr>
          <w:instrText xml:space="preserve"> PAGEREF _Toc488312476 \h </w:instrText>
        </w:r>
        <w:r>
          <w:rPr>
            <w:noProof/>
            <w:webHidden/>
          </w:rPr>
        </w:r>
        <w:r>
          <w:rPr>
            <w:noProof/>
            <w:webHidden/>
          </w:rPr>
          <w:fldChar w:fldCharType="separate"/>
        </w:r>
        <w:r>
          <w:rPr>
            <w:noProof/>
            <w:webHidden/>
          </w:rPr>
          <w:t>6</w:t>
        </w:r>
        <w:r>
          <w:rPr>
            <w:noProof/>
            <w:webHidden/>
          </w:rPr>
          <w:fldChar w:fldCharType="end"/>
        </w:r>
      </w:hyperlink>
    </w:p>
    <w:p w:rsidR="0045128E" w:rsidRDefault="0045128E">
      <w:pPr>
        <w:pStyle w:val="TM1"/>
        <w:tabs>
          <w:tab w:val="right" w:leader="underscore" w:pos="9062"/>
        </w:tabs>
        <w:rPr>
          <w:rFonts w:eastAsiaTheme="minorEastAsia"/>
          <w:noProof/>
          <w:lang w:eastAsia="fr-FR"/>
        </w:rPr>
      </w:pPr>
      <w:hyperlink w:anchor="_Toc488312477" w:history="1">
        <w:r w:rsidRPr="00DF1418">
          <w:rPr>
            <w:rStyle w:val="Lienhypertexte"/>
            <w:noProof/>
          </w:rPr>
          <w:t>Commentaires généraux</w:t>
        </w:r>
        <w:r>
          <w:rPr>
            <w:noProof/>
            <w:webHidden/>
          </w:rPr>
          <w:tab/>
        </w:r>
        <w:r>
          <w:rPr>
            <w:noProof/>
            <w:webHidden/>
          </w:rPr>
          <w:fldChar w:fldCharType="begin"/>
        </w:r>
        <w:r>
          <w:rPr>
            <w:noProof/>
            <w:webHidden/>
          </w:rPr>
          <w:instrText xml:space="preserve"> PAGEREF _Toc488312477 \h </w:instrText>
        </w:r>
        <w:r>
          <w:rPr>
            <w:noProof/>
            <w:webHidden/>
          </w:rPr>
        </w:r>
        <w:r>
          <w:rPr>
            <w:noProof/>
            <w:webHidden/>
          </w:rPr>
          <w:fldChar w:fldCharType="separate"/>
        </w:r>
        <w:r>
          <w:rPr>
            <w:noProof/>
            <w:webHidden/>
          </w:rPr>
          <w:t>7</w:t>
        </w:r>
        <w:r>
          <w:rPr>
            <w:noProof/>
            <w:webHidden/>
          </w:rPr>
          <w:fldChar w:fldCharType="end"/>
        </w:r>
      </w:hyperlink>
    </w:p>
    <w:p w:rsidR="003D137B" w:rsidRDefault="00D60176" w:rsidP="000422FA">
      <w:r>
        <w:fldChar w:fldCharType="end"/>
      </w:r>
    </w:p>
    <w:p w:rsidR="00CF2A1C" w:rsidRPr="00CF2A1C" w:rsidRDefault="00CF2A1C" w:rsidP="000422FA">
      <w:pPr>
        <w:rPr>
          <w:b/>
          <w:i/>
          <w:color w:val="00B050"/>
        </w:rPr>
      </w:pPr>
      <w:r w:rsidRPr="00CF2A1C">
        <w:rPr>
          <w:b/>
          <w:i/>
          <w:color w:val="00B050"/>
        </w:rPr>
        <w:t>En vert, les observations faites par stagiaires d</w:t>
      </w:r>
      <w:bookmarkStart w:id="0" w:name="_GoBack"/>
      <w:bookmarkEnd w:id="0"/>
      <w:r w:rsidRPr="00CF2A1C">
        <w:rPr>
          <w:b/>
          <w:i/>
          <w:color w:val="00B050"/>
        </w:rPr>
        <w:t>u niveau 1</w:t>
      </w:r>
    </w:p>
    <w:p w:rsidR="00837A69" w:rsidRDefault="002C41FD" w:rsidP="000422FA">
      <w:pPr>
        <w:pStyle w:val="Titre1"/>
      </w:pPr>
      <w:bookmarkStart w:id="1" w:name="_Toc488312467"/>
      <w:r>
        <w:t>Organisation</w:t>
      </w:r>
      <w:bookmarkEnd w:id="1"/>
      <w:r w:rsidR="00837A69" w:rsidRPr="00837A69">
        <w:t xml:space="preserve"> </w:t>
      </w:r>
    </w:p>
    <w:p w:rsidR="00837A69" w:rsidRDefault="00837A69" w:rsidP="000422FA">
      <w:pPr>
        <w:pStyle w:val="Titre2"/>
      </w:pPr>
      <w:bookmarkStart w:id="2" w:name="_Toc488312468"/>
      <w:r>
        <w:t>Repas</w:t>
      </w:r>
      <w:bookmarkEnd w:id="2"/>
    </w:p>
    <w:p w:rsidR="002E7DBE" w:rsidRDefault="002E7DBE" w:rsidP="002E7DBE">
      <w:r>
        <w:t>Pour certaines personnes, qui ont un régime alimentaire particulier (y compris moi-même </w:t>
      </w:r>
      <w:proofErr w:type="gramStart"/>
      <w:r>
        <w:t>:</w:t>
      </w:r>
      <w:r w:rsidR="00D16CE0">
        <w:t>D</w:t>
      </w:r>
      <w:proofErr w:type="gramEnd"/>
      <w:r w:rsidR="00D16CE0">
        <w:t xml:space="preserve"> )</w:t>
      </w:r>
      <w:r>
        <w:t>, on aurait préféré des menus plus adaptés.</w:t>
      </w:r>
    </w:p>
    <w:p w:rsidR="00473267" w:rsidRDefault="00473267" w:rsidP="002E7DBE">
      <w:r>
        <w:t>Les repas au self de l’université étaient répétitifs tout au long de la semaine. Quand je suis arrivé dimanche soir vers 21h, il n’y avait plus rien au buffet d’accueil.</w:t>
      </w:r>
    </w:p>
    <w:p w:rsidR="009B4BA4" w:rsidRDefault="009B4BA4" w:rsidP="002E7DBE">
      <w:r>
        <w:t>Pour les petits déjeuners, il aurait été bien d’avoir un peu plus de choix, des fruits notamment.</w:t>
      </w:r>
    </w:p>
    <w:p w:rsidR="009B4BA4" w:rsidRDefault="009A32BA" w:rsidP="002E7DBE">
      <w:pPr>
        <w:rPr>
          <w:color w:val="00B050"/>
        </w:rPr>
      </w:pPr>
      <w:r w:rsidRPr="009A32BA">
        <w:rPr>
          <w:color w:val="00B050"/>
        </w:rPr>
        <w:t>Attention aux repas : il existe différents régimes alimentaires</w:t>
      </w:r>
    </w:p>
    <w:p w:rsidR="00543E1F" w:rsidRDefault="009C5597" w:rsidP="002E7DBE">
      <w:r>
        <w:t>Petit-déjeuner croissant debout sont deux points très désagréables. N’aurait-il pas été possible de servir un vrai petit déjeuner au RU ?</w:t>
      </w:r>
    </w:p>
    <w:p w:rsidR="00B340A2" w:rsidRDefault="00B340A2" w:rsidP="002E7DBE">
      <w:r>
        <w:t>Pour le petit déjeuner, mettre des tables pour poser le café, jus d’orange, etc.</w:t>
      </w:r>
    </w:p>
    <w:p w:rsidR="004B5004" w:rsidRDefault="004B5004" w:rsidP="002E7DBE">
      <w:r>
        <w:t>Petits déjeuners sur place à revoir : croissant tous les jours !</w:t>
      </w:r>
    </w:p>
    <w:p w:rsidR="004B5004" w:rsidRPr="00E271C0" w:rsidRDefault="00E271C0" w:rsidP="002E7DBE">
      <w:pPr>
        <w:rPr>
          <w:color w:val="00B050"/>
        </w:rPr>
      </w:pPr>
      <w:r w:rsidRPr="00E271C0">
        <w:rPr>
          <w:color w:val="00B050"/>
        </w:rPr>
        <w:t>Manque d’équilibre au sein des repas (pas de fruits)</w:t>
      </w:r>
    </w:p>
    <w:p w:rsidR="004E596F" w:rsidRPr="00543E1F" w:rsidRDefault="00F01170" w:rsidP="002E7DBE">
      <w:r w:rsidRPr="00F01170">
        <w:rPr>
          <w:color w:val="00B050"/>
        </w:rPr>
        <w:t>Un bémol sur les petits déjeuners (debout, pas de fruit, …)</w:t>
      </w:r>
    </w:p>
    <w:p w:rsidR="00837A69" w:rsidRDefault="00837A69" w:rsidP="000422FA">
      <w:pPr>
        <w:pStyle w:val="Titre2"/>
      </w:pPr>
      <w:bookmarkStart w:id="3" w:name="_Toc488312469"/>
      <w:r>
        <w:t>Emploi du temps</w:t>
      </w:r>
      <w:bookmarkEnd w:id="3"/>
    </w:p>
    <w:p w:rsidR="00473267" w:rsidRDefault="00473267" w:rsidP="00473267">
      <w:r>
        <w:t>Finir un peu plus tôt les soirs en réduisant la durée de la pause entre les TD serait bien.</w:t>
      </w:r>
    </w:p>
    <w:p w:rsidR="00543E1F" w:rsidRDefault="00273B82" w:rsidP="00473267">
      <w:r>
        <w:t xml:space="preserve">Journées trop longues, vu le grand nombre de déplacements assez loin de l’école. </w:t>
      </w:r>
    </w:p>
    <w:p w:rsidR="00B340A2" w:rsidRDefault="00B340A2" w:rsidP="00473267">
      <w:r>
        <w:t>Journées très denses et longues. Ne permet pas une concentration optimale toute la journée. Permettre aux personnes qui suivent la formation d’enlever 2 sujets (cours) du programme en « libre choix » pour aller voir les constructeurs : moins de monde aux stands (18h00 à 19h00).</w:t>
      </w:r>
    </w:p>
    <w:p w:rsidR="00B340A2" w:rsidRPr="00C37C61" w:rsidRDefault="00C37C61" w:rsidP="00473267">
      <w:pPr>
        <w:rPr>
          <w:color w:val="00B050"/>
        </w:rPr>
      </w:pPr>
      <w:r w:rsidRPr="00C37C61">
        <w:rPr>
          <w:color w:val="00B050"/>
        </w:rPr>
        <w:t>Chargé !</w:t>
      </w:r>
    </w:p>
    <w:p w:rsidR="00C37C61" w:rsidRPr="00473267" w:rsidRDefault="004E596F" w:rsidP="00473267">
      <w:r>
        <w:t>Pauses parfois « longues » le midi et le soir. Les cours terminent un peu « tard ». Emploi du temps dense mais complet.</w:t>
      </w:r>
    </w:p>
    <w:p w:rsidR="008F2C7E" w:rsidRDefault="008F2C7E" w:rsidP="000422FA">
      <w:pPr>
        <w:pStyle w:val="Titre2"/>
      </w:pPr>
      <w:bookmarkStart w:id="4" w:name="_Toc488312470"/>
      <w:r>
        <w:lastRenderedPageBreak/>
        <w:t>Logement</w:t>
      </w:r>
      <w:bookmarkEnd w:id="4"/>
    </w:p>
    <w:p w:rsidR="00FC5EF5" w:rsidRDefault="00FC5EF5" w:rsidP="00FC5EF5">
      <w:pPr>
        <w:rPr>
          <w:color w:val="00B050"/>
        </w:rPr>
      </w:pPr>
      <w:r w:rsidRPr="00FC5EF5">
        <w:rPr>
          <w:color w:val="00B050"/>
        </w:rPr>
        <w:t>Attention à la literie : insuffisant, sale</w:t>
      </w:r>
    </w:p>
    <w:p w:rsidR="00E61A42" w:rsidRDefault="00E61A42" w:rsidP="00E61A42">
      <w:r>
        <w:t xml:space="preserve">Pour la chambre, un rideau de douche et une poubelle auraient été </w:t>
      </w:r>
      <w:r w:rsidR="009B4BA4">
        <w:t>appréciés</w:t>
      </w:r>
      <w:r>
        <w:t>.</w:t>
      </w:r>
    </w:p>
    <w:p w:rsidR="00E61A42" w:rsidRDefault="00543E1F" w:rsidP="00E61A42">
      <w:r>
        <w:t>Résidence universitaire refaite à neuf OK mais à minima une poubelle ou un sac poubelle doit être mis à disposition. Draps jetables est un point très désagréables.</w:t>
      </w:r>
    </w:p>
    <w:p w:rsidR="00543E1F" w:rsidRDefault="004B5004" w:rsidP="00E61A42">
      <w:r>
        <w:t>Chambre propre mais literie inconfortable.</w:t>
      </w:r>
    </w:p>
    <w:p w:rsidR="008C36EA" w:rsidRPr="00FC5EF5" w:rsidRDefault="008C36EA" w:rsidP="00E61A42">
      <w:r w:rsidRPr="008C36EA">
        <w:rPr>
          <w:color w:val="00B050"/>
        </w:rPr>
        <w:t>Pas d’eau chaude dans la c</w:t>
      </w:r>
      <w:r w:rsidR="009E3CBA">
        <w:rPr>
          <w:color w:val="00B050"/>
        </w:rPr>
        <w:t>hambre B16 V2 le vendredi matin</w:t>
      </w:r>
    </w:p>
    <w:p w:rsidR="00837A69" w:rsidRDefault="008F2C7E" w:rsidP="000422FA">
      <w:pPr>
        <w:pStyle w:val="Titre2"/>
      </w:pPr>
      <w:bookmarkStart w:id="5" w:name="_Toc488312471"/>
      <w:r>
        <w:t>Excursion</w:t>
      </w:r>
      <w:bookmarkEnd w:id="5"/>
    </w:p>
    <w:p w:rsidR="00273B82" w:rsidRDefault="00273B82" w:rsidP="00273B82">
      <w:r>
        <w:t>Lors de la sortie du mercredi soir, plus de tram pour rentrer sur Bordeaux (ni de bus) : ça nous a un peu gâché le retour.</w:t>
      </w:r>
    </w:p>
    <w:p w:rsidR="00F01170" w:rsidRPr="00273B82" w:rsidRDefault="00F01170" w:rsidP="00273B82">
      <w:r w:rsidRPr="00F01170">
        <w:rPr>
          <w:color w:val="00B050"/>
        </w:rPr>
        <w:t>Une excursion vraiment très sympa.</w:t>
      </w:r>
    </w:p>
    <w:p w:rsidR="009B4BA4" w:rsidRDefault="009B4BA4" w:rsidP="009B4BA4">
      <w:pPr>
        <w:pStyle w:val="Titre2"/>
      </w:pPr>
      <w:bookmarkStart w:id="6" w:name="_Toc488312472"/>
      <w:r>
        <w:t>Constructeurs</w:t>
      </w:r>
      <w:bookmarkEnd w:id="6"/>
    </w:p>
    <w:p w:rsidR="009B4BA4" w:rsidRDefault="009B4BA4" w:rsidP="009B4BA4">
      <w:r>
        <w:t>Les constructeurs n’étaient pas visibles avant le congrès SFµ.</w:t>
      </w:r>
    </w:p>
    <w:p w:rsidR="00273B82" w:rsidRDefault="00B340A2" w:rsidP="009B4BA4">
      <w:r>
        <w:t>Contacts avec les fournisseurs : heures tardives</w:t>
      </w:r>
    </w:p>
    <w:p w:rsidR="00F07418" w:rsidRPr="009B4BA4" w:rsidRDefault="00F07418" w:rsidP="009B4BA4">
      <w:r w:rsidRPr="00F07418">
        <w:rPr>
          <w:color w:val="00B050"/>
        </w:rPr>
        <w:t>Il est difficile de différencier et d’identifier les constructeurs.</w:t>
      </w:r>
    </w:p>
    <w:p w:rsidR="002C41FD" w:rsidRDefault="002C41FD" w:rsidP="000422FA">
      <w:pPr>
        <w:pStyle w:val="Titre1"/>
      </w:pPr>
      <w:bookmarkStart w:id="7" w:name="_Toc488312473"/>
      <w:r>
        <w:t xml:space="preserve">Cours et </w:t>
      </w:r>
      <w:r w:rsidR="008B607B">
        <w:t>TD</w:t>
      </w:r>
      <w:bookmarkEnd w:id="7"/>
    </w:p>
    <w:p w:rsidR="007676E5" w:rsidRDefault="007676E5" w:rsidP="000422FA">
      <w:pPr>
        <w:pStyle w:val="Titre2"/>
      </w:pPr>
      <w:bookmarkStart w:id="8" w:name="_Toc488312474"/>
      <w:r>
        <w:t>Cours</w:t>
      </w:r>
      <w:bookmarkEnd w:id="8"/>
    </w:p>
    <w:p w:rsidR="00401890" w:rsidRDefault="00401890" w:rsidP="00401890">
      <w:r>
        <w:t>Quand même très dense !</w:t>
      </w:r>
    </w:p>
    <w:p w:rsidR="007B3209" w:rsidRPr="007B3209" w:rsidRDefault="007B3209" w:rsidP="00401890">
      <w:pPr>
        <w:rPr>
          <w:color w:val="00B050"/>
        </w:rPr>
      </w:pPr>
      <w:r w:rsidRPr="007B3209">
        <w:rPr>
          <w:color w:val="00B050"/>
        </w:rPr>
        <w:t>Il est parfois dommage que la présentation de certains cours soit uniquement de la lecture du support donné</w:t>
      </w:r>
    </w:p>
    <w:p w:rsidR="007B3209" w:rsidRDefault="007E3239" w:rsidP="00401890">
      <w:r>
        <w:t xml:space="preserve">Cours complets et complexes montrant un intérêt scientifique très intéressant. Formation poussée et intervenants </w:t>
      </w:r>
      <w:proofErr w:type="spellStart"/>
      <w:r>
        <w:t>compétants</w:t>
      </w:r>
      <w:proofErr w:type="spellEnd"/>
      <w:r>
        <w:t>.</w:t>
      </w:r>
    </w:p>
    <w:p w:rsidR="00FC5EF5" w:rsidRDefault="00FC5EF5" w:rsidP="00401890">
      <w:pPr>
        <w:rPr>
          <w:color w:val="00B050"/>
        </w:rPr>
      </w:pPr>
      <w:r w:rsidRPr="00FC5EF5">
        <w:rPr>
          <w:color w:val="00B050"/>
        </w:rPr>
        <w:t>Mon niveau de physique est trop faible pour le vocabulaire utilisé sur certains cours.</w:t>
      </w:r>
    </w:p>
    <w:p w:rsidR="009C52AA" w:rsidRDefault="009C52AA" w:rsidP="00401890">
      <w:pPr>
        <w:rPr>
          <w:color w:val="00B050"/>
        </w:rPr>
      </w:pPr>
      <w:r>
        <w:rPr>
          <w:color w:val="00B050"/>
        </w:rPr>
        <w:t>Trop tard</w:t>
      </w:r>
    </w:p>
    <w:p w:rsidR="009C52AA" w:rsidRDefault="005F0AA3" w:rsidP="009C52AA">
      <w:pPr>
        <w:rPr>
          <w:color w:val="00B050"/>
        </w:rPr>
      </w:pPr>
      <w:r w:rsidRPr="005F0AA3">
        <w:rPr>
          <w:color w:val="00B050"/>
        </w:rPr>
        <w:t>J’ai bien aimé l’organisation avec les cours le matin et les TD l’après-midi. Les groupes de 5 personnes sont une bonne chose pour pouvoir poser des questions librement aux responsables.</w:t>
      </w:r>
    </w:p>
    <w:p w:rsidR="00473267" w:rsidRDefault="00F053B1" w:rsidP="00473267">
      <w:r>
        <w:t>Qualité excellente des supports et des intervenants. Quelques mots étranges lors des cours (marmelade, bouse, …) </w:t>
      </w:r>
      <w:r>
        <w:sym w:font="Wingdings" w:char="F04A"/>
      </w:r>
      <w:r>
        <w:t xml:space="preserve"> Toujours très pratique tout en restant scientifique, physique.</w:t>
      </w:r>
    </w:p>
    <w:p w:rsidR="00C241F2" w:rsidRPr="00C241F2" w:rsidRDefault="00C241F2" w:rsidP="00473267">
      <w:pPr>
        <w:rPr>
          <w:color w:val="00B050"/>
        </w:rPr>
      </w:pPr>
      <w:r w:rsidRPr="00C241F2">
        <w:rPr>
          <w:color w:val="00B050"/>
        </w:rPr>
        <w:t>Avec les photocopies couleur, la relecture des cours serait beaucoup mieux.</w:t>
      </w:r>
    </w:p>
    <w:p w:rsidR="00C241F2" w:rsidRDefault="009B4BA4" w:rsidP="00473267">
      <w:r>
        <w:t>Un peu trop de cours portés sur la microanalyse.</w:t>
      </w:r>
    </w:p>
    <w:p w:rsidR="009B4BA4" w:rsidRPr="00B12111" w:rsidRDefault="00B12111" w:rsidP="00473267">
      <w:pPr>
        <w:rPr>
          <w:color w:val="00B050"/>
        </w:rPr>
      </w:pPr>
      <w:r w:rsidRPr="00B12111">
        <w:rPr>
          <w:color w:val="00B050"/>
        </w:rPr>
        <w:t>Certains cours n’étaient clairement destinés qu’aux utilisateurs expérimentés</w:t>
      </w:r>
    </w:p>
    <w:p w:rsidR="00B12111" w:rsidRPr="00BE13B7" w:rsidRDefault="00BE13B7" w:rsidP="00473267">
      <w:pPr>
        <w:rPr>
          <w:color w:val="00B050"/>
        </w:rPr>
      </w:pPr>
      <w:r w:rsidRPr="00BE13B7">
        <w:rPr>
          <w:color w:val="00B050"/>
        </w:rPr>
        <w:t xml:space="preserve">Des sujets variés sur divers aspects du MEB. Parfois un peu trop théorique, une annexe avec </w:t>
      </w:r>
      <w:proofErr w:type="gramStart"/>
      <w:r w:rsidRPr="00BE13B7">
        <w:rPr>
          <w:color w:val="00B050"/>
        </w:rPr>
        <w:t>les calculs peut-être suffisante</w:t>
      </w:r>
      <w:proofErr w:type="gramEnd"/>
      <w:r w:rsidRPr="00BE13B7">
        <w:rPr>
          <w:color w:val="00B050"/>
        </w:rPr>
        <w:t> ?</w:t>
      </w:r>
    </w:p>
    <w:p w:rsidR="00BE13B7" w:rsidRDefault="00C87390" w:rsidP="00473267">
      <w:r>
        <w:t>Dans leur grande majorité, les cours sont enrichissants et permettent de compléter les lacunes.</w:t>
      </w:r>
    </w:p>
    <w:p w:rsidR="00C87390" w:rsidRPr="009A32BA" w:rsidRDefault="009A32BA" w:rsidP="00473267">
      <w:pPr>
        <w:rPr>
          <w:color w:val="00B050"/>
        </w:rPr>
      </w:pPr>
      <w:r w:rsidRPr="009A32BA">
        <w:rPr>
          <w:color w:val="00B050"/>
        </w:rPr>
        <w:t>Il y a beaucoup d’informations, il est parfois difficile de suivre pendant 4h. Mais tous les sujets étaient abordés.</w:t>
      </w:r>
    </w:p>
    <w:p w:rsidR="009A32BA" w:rsidRDefault="00CB6024" w:rsidP="00473267">
      <w:r>
        <w:lastRenderedPageBreak/>
        <w:t>Premier intervenant : manque de clarté pour les débutants, présentation un peu difficile à suivre. EDS : un peu de manque de dynamisme et lecture des infos reçues. Dommage sinon tout était très bien.</w:t>
      </w:r>
    </w:p>
    <w:p w:rsidR="005A51BF" w:rsidRDefault="00EB2460" w:rsidP="00473267">
      <w:r>
        <w:t>Il aurait été bien commode d’avoir certains supports de cours (= papier) en couleur car cela s’avérait parfois indispensable.</w:t>
      </w:r>
    </w:p>
    <w:p w:rsidR="00EB2460" w:rsidRPr="00F20EC2" w:rsidRDefault="00F20EC2" w:rsidP="00473267">
      <w:pPr>
        <w:rPr>
          <w:color w:val="00B050"/>
        </w:rPr>
      </w:pPr>
      <w:r w:rsidRPr="00F20EC2">
        <w:rPr>
          <w:color w:val="00B050"/>
        </w:rPr>
        <w:t>Beaucoup de connaissances ont été vues. Les cours ont été en général bien expliqués.</w:t>
      </w:r>
    </w:p>
    <w:p w:rsidR="00F20EC2" w:rsidRDefault="009C5597" w:rsidP="00473267">
      <w:r>
        <w:t>Les supports de cours (copie des diapos en N&amp;B) sont insuffisants : on a souvent besoin de la couleur pour avoir toute l’information. Un « cours » plus complet serait appréciable ou à minima les diapos sur clé USB ou impression couleur.</w:t>
      </w:r>
    </w:p>
    <w:p w:rsidR="00273B82" w:rsidRDefault="00273B82" w:rsidP="00473267">
      <w:r>
        <w:t>La thématique a été « survolée », j’aurais aimé un peu plus en profondeur. Dommage que les supports soit en N&amp;B.</w:t>
      </w:r>
    </w:p>
    <w:p w:rsidR="000019BA" w:rsidRDefault="000019BA" w:rsidP="00473267">
      <w:r>
        <w:t>Les orateurs étaient performants dans une très bonne ambiance.</w:t>
      </w:r>
    </w:p>
    <w:p w:rsidR="00A158C6" w:rsidRPr="00A158C6" w:rsidRDefault="00A158C6" w:rsidP="00473267">
      <w:pPr>
        <w:rPr>
          <w:color w:val="00B050"/>
        </w:rPr>
      </w:pPr>
      <w:r w:rsidRPr="00A158C6">
        <w:rPr>
          <w:color w:val="00B050"/>
        </w:rPr>
        <w:t>Volume de cours trop important : raccourcie les journées en enlevant 1-2 cours dans la semaine.</w:t>
      </w:r>
    </w:p>
    <w:p w:rsidR="00A158C6" w:rsidRDefault="00286E22" w:rsidP="00473267">
      <w:r>
        <w:t>Pour un niveau 2 perfectionnement, beaucoup de bases sont connues.</w:t>
      </w:r>
    </w:p>
    <w:p w:rsidR="00286E22" w:rsidRPr="00887E93" w:rsidRDefault="00887E93" w:rsidP="00473267">
      <w:pPr>
        <w:rPr>
          <w:color w:val="00B050"/>
        </w:rPr>
      </w:pPr>
      <w:r w:rsidRPr="00887E93">
        <w:rPr>
          <w:color w:val="00B050"/>
        </w:rPr>
        <w:t>Peut-être aurait-on pu séparer les cours aussi en niveaux. Certains cours étaient de niveau ingénieur ou universitaire très orienté. Pas du tout adapté à un niveau technicien et manipulateur.</w:t>
      </w:r>
    </w:p>
    <w:p w:rsidR="00887E93" w:rsidRPr="00B76936" w:rsidRDefault="00B76936" w:rsidP="00473267">
      <w:pPr>
        <w:rPr>
          <w:color w:val="00B050"/>
        </w:rPr>
      </w:pPr>
      <w:r w:rsidRPr="00B76936">
        <w:rPr>
          <w:color w:val="00B050"/>
        </w:rPr>
        <w:t>Grande qualité des intervenants.</w:t>
      </w:r>
    </w:p>
    <w:p w:rsidR="00B76936" w:rsidRPr="00DE0EC0" w:rsidRDefault="00DE0EC0" w:rsidP="00473267">
      <w:pPr>
        <w:rPr>
          <w:color w:val="00B050"/>
        </w:rPr>
      </w:pPr>
      <w:r w:rsidRPr="00DE0EC0">
        <w:rPr>
          <w:color w:val="00B050"/>
        </w:rPr>
        <w:t>Polycopiés en couleur pour plus de lisibilité.</w:t>
      </w:r>
    </w:p>
    <w:p w:rsidR="00DE0EC0" w:rsidRDefault="00DE0EC0" w:rsidP="00473267">
      <w:r>
        <w:t>J’aurais aimé avoir un peu plus d’exemples d’applications au lieu d’avoir eu un peu trop la théorie.</w:t>
      </w:r>
    </w:p>
    <w:p w:rsidR="00DE0EC0" w:rsidRPr="000A568E" w:rsidRDefault="000A568E" w:rsidP="00473267">
      <w:pPr>
        <w:rPr>
          <w:color w:val="00B050"/>
        </w:rPr>
      </w:pPr>
      <w:r w:rsidRPr="000A568E">
        <w:rPr>
          <w:color w:val="00B050"/>
        </w:rPr>
        <w:t>Grande qualité des cours dispensés.</w:t>
      </w:r>
    </w:p>
    <w:p w:rsidR="000A568E" w:rsidRDefault="00356B19" w:rsidP="00473267">
      <w:r>
        <w:t>Support en N&amp;B : dommage (moins clair pour l’ensemble des courbes/schémas).</w:t>
      </w:r>
    </w:p>
    <w:p w:rsidR="00356B19" w:rsidRDefault="00B76E3C" w:rsidP="00473267">
      <w:r>
        <w:t>Bons cours théoriques, trop parfois : plus d’application et moins de théorie serait intéressant.</w:t>
      </w:r>
    </w:p>
    <w:p w:rsidR="00B76E3C" w:rsidRDefault="00B24BC4" w:rsidP="00473267">
      <w:r>
        <w:t>Une impression en couleur du support cours aurait été fortement appréciée.</w:t>
      </w:r>
    </w:p>
    <w:p w:rsidR="00B24BC4" w:rsidRPr="00F01170" w:rsidRDefault="00F01170" w:rsidP="00473267">
      <w:pPr>
        <w:rPr>
          <w:color w:val="00B050"/>
        </w:rPr>
      </w:pPr>
      <w:r w:rsidRPr="00F01170">
        <w:rPr>
          <w:color w:val="00B050"/>
        </w:rPr>
        <w:t>Les cours en couleur auraient été un vrai plus (plutôt que de réimprimer une nouvelle version) ! Très bien dans la majorité.</w:t>
      </w:r>
    </w:p>
    <w:p w:rsidR="00F01170" w:rsidRDefault="00581C0D" w:rsidP="00473267">
      <w:r>
        <w:t xml:space="preserve">Certains manquent d’exemples d’applications (les </w:t>
      </w:r>
      <w:proofErr w:type="spellStart"/>
      <w:r>
        <w:t>stats</w:t>
      </w:r>
      <w:proofErr w:type="spellEnd"/>
      <w:r>
        <w:t>). Quelques rappels de notions comme par exemple la différence entre énergie d’ionisation et énergie de raie.</w:t>
      </w:r>
    </w:p>
    <w:p w:rsidR="00581C0D" w:rsidRDefault="00387BE1" w:rsidP="00473267">
      <w:r>
        <w:t>Relativement clair même dans les domaines spécifiques qui nous sont éloignés. Un effort de vulgarisation très appréciable à noter chez certains intervenants.</w:t>
      </w:r>
    </w:p>
    <w:p w:rsidR="00387BE1" w:rsidRPr="005C3D00" w:rsidRDefault="005C3D00" w:rsidP="00473267">
      <w:pPr>
        <w:rPr>
          <w:color w:val="00B050"/>
        </w:rPr>
      </w:pPr>
      <w:r w:rsidRPr="005C3D00">
        <w:rPr>
          <w:color w:val="00B050"/>
        </w:rPr>
        <w:t>Beaucoup de choses abordées et rythme intense mais formation très intéressante.</w:t>
      </w:r>
      <w:r>
        <w:rPr>
          <w:color w:val="00B050"/>
        </w:rPr>
        <w:t xml:space="preserve"> Il y avait un peu trop de court sur la micro-analyse.</w:t>
      </w:r>
    </w:p>
    <w:p w:rsidR="005C3D00" w:rsidRPr="00DA2237" w:rsidRDefault="00DA2237" w:rsidP="00473267">
      <w:pPr>
        <w:rPr>
          <w:color w:val="00B050"/>
        </w:rPr>
      </w:pPr>
      <w:r w:rsidRPr="00DA2237">
        <w:rPr>
          <w:color w:val="00B050"/>
        </w:rPr>
        <w:t>Des supports pédagogiques en couleur auraient été appréciés (surtout pour les légendes des figures).</w:t>
      </w:r>
      <w:r>
        <w:rPr>
          <w:color w:val="00B050"/>
        </w:rPr>
        <w:t xml:space="preserve"> Très intéressants, bonne vision globale de la microscopie.</w:t>
      </w:r>
    </w:p>
    <w:p w:rsidR="00DA2237" w:rsidRDefault="00D067C9" w:rsidP="00473267">
      <w:r>
        <w:t>Sujets très larges, intéressants.</w:t>
      </w:r>
    </w:p>
    <w:p w:rsidR="00D067C9" w:rsidRDefault="00BA2BD0" w:rsidP="00473267">
      <w:r>
        <w:t>Parfait</w:t>
      </w:r>
    </w:p>
    <w:p w:rsidR="00BA2BD0" w:rsidRDefault="005D26F0" w:rsidP="00473267">
      <w:r>
        <w:t>Des supports pédagogiques en couleur seraient mieux pour certains exposés.</w:t>
      </w:r>
    </w:p>
    <w:p w:rsidR="00B90FC6" w:rsidRPr="00B90FC6" w:rsidRDefault="00B90FC6" w:rsidP="00473267">
      <w:pPr>
        <w:rPr>
          <w:color w:val="00B050"/>
        </w:rPr>
      </w:pPr>
      <w:r w:rsidRPr="00B90FC6">
        <w:rPr>
          <w:color w:val="00B050"/>
        </w:rPr>
        <w:t>Bonne remise à niveau</w:t>
      </w:r>
    </w:p>
    <w:p w:rsidR="00B90FC6" w:rsidRDefault="004E596F" w:rsidP="00473267">
      <w:r>
        <w:t>Partie parfois très théorique mais toujours associée à des exemples. Très utile et directement appréciable dans mon travail quotidien.</w:t>
      </w:r>
    </w:p>
    <w:p w:rsidR="004E596F" w:rsidRDefault="00155401" w:rsidP="00473267">
      <w:r>
        <w:t>Programme et cours très intéressants. Le programme reste très chargé ce qui rend difficile de tout suivre. Certains cours auraient mérité d’être un peu plus concrets.</w:t>
      </w:r>
    </w:p>
    <w:p w:rsidR="00155401" w:rsidRPr="00177202" w:rsidRDefault="00AB62F2" w:rsidP="00473267">
      <w:pPr>
        <w:rPr>
          <w:color w:val="00B050"/>
        </w:rPr>
      </w:pPr>
      <w:r>
        <w:rPr>
          <w:color w:val="00B050"/>
        </w:rPr>
        <w:t xml:space="preserve">Les formats de cours sont biens et suffisamment courts pour rester exhaustifs. </w:t>
      </w:r>
      <w:r w:rsidR="00177202" w:rsidRPr="00177202">
        <w:rPr>
          <w:color w:val="00B050"/>
        </w:rPr>
        <w:t>Cours pour la plupart clairs et synthétiques. Cours sur l’interaction électrons-matière peut être amélioré. Certaines imprécisions de ce cours peuvent prêter à confusion.</w:t>
      </w:r>
    </w:p>
    <w:p w:rsidR="00177202" w:rsidRDefault="004B29E9" w:rsidP="00473267">
      <w:r w:rsidRPr="004B29E9">
        <w:rPr>
          <w:color w:val="00B050"/>
        </w:rPr>
        <w:t>J’ai trouvé dommage que pour le cours de préparation d’échantillons ou pour le cours sur les échantillons biologiques qu’il n’y ait pas eu une partie (petite) sur les techniques innovantes comme par exemple l’utilisation de liquide ionique</w:t>
      </w:r>
      <w:r>
        <w:t>.</w:t>
      </w:r>
    </w:p>
    <w:p w:rsidR="004B29E9" w:rsidRPr="00AA719D" w:rsidRDefault="00AA719D" w:rsidP="00473267">
      <w:pPr>
        <w:rPr>
          <w:color w:val="00B050"/>
        </w:rPr>
      </w:pPr>
      <w:r w:rsidRPr="00AA719D">
        <w:rPr>
          <w:color w:val="00B050"/>
        </w:rPr>
        <w:t>Intervenants très pédagogues</w:t>
      </w:r>
    </w:p>
    <w:p w:rsidR="00AA719D" w:rsidRPr="00A91EA4" w:rsidRDefault="00A91EA4" w:rsidP="00473267">
      <w:pPr>
        <w:rPr>
          <w:color w:val="00B050"/>
        </w:rPr>
      </w:pPr>
      <w:r w:rsidRPr="00A91EA4">
        <w:rPr>
          <w:color w:val="00B050"/>
        </w:rPr>
        <w:t>Les cours étaient dispensés par des personnels très professionnels et répondant aux questions.</w:t>
      </w:r>
    </w:p>
    <w:p w:rsidR="00A91EA4" w:rsidRPr="009A1732" w:rsidRDefault="009A1732" w:rsidP="00473267">
      <w:pPr>
        <w:rPr>
          <w:color w:val="00B050"/>
        </w:rPr>
      </w:pPr>
      <w:r w:rsidRPr="009A1732">
        <w:rPr>
          <w:color w:val="00B050"/>
        </w:rPr>
        <w:t>Bravo pour la grande qualité pédagogique de la plupart des intervenants. Sujets très maitrisés et envie de partager ont été appréciés.</w:t>
      </w:r>
    </w:p>
    <w:p w:rsidR="009A1732" w:rsidRPr="009E3CBA" w:rsidRDefault="000A54AD" w:rsidP="00473267">
      <w:pPr>
        <w:rPr>
          <w:color w:val="00B050"/>
        </w:rPr>
      </w:pPr>
      <w:r w:rsidRPr="000A54AD">
        <w:rPr>
          <w:color w:val="00B050"/>
        </w:rPr>
        <w:t>Très bon niveau, grand intérêt.</w:t>
      </w:r>
      <w:r>
        <w:rPr>
          <w:color w:val="00B050"/>
        </w:rPr>
        <w:t xml:space="preserve"> Un petit « plus » pour suggestion : les cours en couleur et/ou sur clé </w:t>
      </w:r>
      <w:r w:rsidRPr="009E3CBA">
        <w:rPr>
          <w:color w:val="00B050"/>
        </w:rPr>
        <w:t>USB pour avoir les schémas en couleur !</w:t>
      </w:r>
    </w:p>
    <w:p w:rsidR="009E3CBA" w:rsidRDefault="009E3CBA" w:rsidP="00473267">
      <w:pPr>
        <w:rPr>
          <w:color w:val="00B050"/>
        </w:rPr>
      </w:pPr>
      <w:r w:rsidRPr="009E3CBA">
        <w:rPr>
          <w:color w:val="00B050"/>
        </w:rPr>
        <w:t>Dommage que les supports de cours soient en noir et blanc car il impossible de relire les courbes et schémas en couleur.</w:t>
      </w:r>
    </w:p>
    <w:p w:rsidR="0093421A" w:rsidRDefault="0093421A" w:rsidP="0093421A">
      <w:r>
        <w:t xml:space="preserve">Une version </w:t>
      </w:r>
      <w:proofErr w:type="spellStart"/>
      <w:r>
        <w:t>pdf</w:t>
      </w:r>
      <w:proofErr w:type="spellEnd"/>
      <w:r>
        <w:t xml:space="preserve"> des supports de cours serait appréciée.</w:t>
      </w:r>
    </w:p>
    <w:p w:rsidR="00DD4A19" w:rsidRDefault="00DD4A19" w:rsidP="00DD4A19">
      <w:r>
        <w:t>Une réelle qualité de l’ensemble des cours et TD, un défaut cependant, constaté et évoqué par plusieurs personnes (autant intervenants que participants) : le niveau théorique trop élevé et la « redondance » de certains cours en micro-analyse perturbent les non spécialistes et n’apportent pas sassez de solutions constructives et synthétiques pour des pratiquants le plus souvent confrontés au logiciels intégrés sur leurs appareils, des approches à revoir  certainement pour une prochaine école !</w:t>
      </w:r>
    </w:p>
    <w:p w:rsidR="00C20811" w:rsidRDefault="00C20811" w:rsidP="00C20811">
      <w:r>
        <w:t>Une clé USB avec les cours- slides aurait été TOP !</w:t>
      </w:r>
    </w:p>
    <w:p w:rsidR="007676E5" w:rsidRDefault="008B607B" w:rsidP="000422FA">
      <w:pPr>
        <w:pStyle w:val="Titre2"/>
      </w:pPr>
      <w:bookmarkStart w:id="9" w:name="_Toc488312475"/>
      <w:r>
        <w:t>TD</w:t>
      </w:r>
      <w:bookmarkEnd w:id="9"/>
    </w:p>
    <w:p w:rsidR="00CC04E3" w:rsidRDefault="00CC04E3" w:rsidP="00CC04E3">
      <w:r>
        <w:t>TD trop rapides et pas de possibilité de faire des manips</w:t>
      </w:r>
      <w:r w:rsidR="00401890">
        <w:t>. – EBSD : plantage du système à plusieurs reprises donc très peu de manips.</w:t>
      </w:r>
    </w:p>
    <w:p w:rsidR="007E3239" w:rsidRDefault="007E3239" w:rsidP="00CC04E3">
      <w:r>
        <w:t xml:space="preserve">Support peu nécessaire, discussions très intéressantes et échanges très instructifs. Les </w:t>
      </w:r>
      <w:r w:rsidR="008B607B">
        <w:t>TD</w:t>
      </w:r>
      <w:r>
        <w:t xml:space="preserve"> sont longs pour le temps imposé mais les pauses longues permettent heureusement de déborder.</w:t>
      </w:r>
    </w:p>
    <w:p w:rsidR="00CC04E3" w:rsidRPr="00FC5EF5" w:rsidRDefault="00FC5EF5" w:rsidP="00CC04E3">
      <w:pPr>
        <w:rPr>
          <w:color w:val="00B050"/>
        </w:rPr>
      </w:pPr>
      <w:r w:rsidRPr="00FC5EF5">
        <w:rPr>
          <w:color w:val="00B050"/>
        </w:rPr>
        <w:t>N’ayant aucune connaissance en analyse, le dernier TD a été difficile pour moi.</w:t>
      </w:r>
    </w:p>
    <w:p w:rsidR="00FC5EF5" w:rsidRPr="007B738F" w:rsidRDefault="007B738F" w:rsidP="00CC04E3">
      <w:pPr>
        <w:rPr>
          <w:color w:val="00B050"/>
        </w:rPr>
      </w:pPr>
      <w:r w:rsidRPr="007B738F">
        <w:rPr>
          <w:color w:val="00B050"/>
        </w:rPr>
        <w:t>De niveau intermédiaire, le niveau (TD) ne m’a pas beaucoup apporté</w:t>
      </w:r>
    </w:p>
    <w:p w:rsidR="007B738F" w:rsidRPr="009C52AA" w:rsidRDefault="009C52AA" w:rsidP="00CC04E3">
      <w:pPr>
        <w:rPr>
          <w:color w:val="00B050"/>
        </w:rPr>
      </w:pPr>
      <w:r w:rsidRPr="009C52AA">
        <w:rPr>
          <w:color w:val="00B050"/>
        </w:rPr>
        <w:t>TD EDS cartographies trop long</w:t>
      </w:r>
    </w:p>
    <w:p w:rsidR="009C52AA" w:rsidRPr="005F0AA3" w:rsidRDefault="005F0AA3" w:rsidP="00CC04E3">
      <w:pPr>
        <w:rPr>
          <w:color w:val="00B050"/>
        </w:rPr>
      </w:pPr>
      <w:r w:rsidRPr="005F0AA3">
        <w:rPr>
          <w:color w:val="00B050"/>
        </w:rPr>
        <w:t xml:space="preserve">Les deux premiers TD m’ont permis de voir l’intérieur des MEB et de comprendre leur intérêt. Cela permet de faire la relation avec les cours. Le TD </w:t>
      </w:r>
      <w:r>
        <w:rPr>
          <w:color w:val="00B050"/>
        </w:rPr>
        <w:t>EDS</w:t>
      </w:r>
      <w:r w:rsidRPr="005F0AA3">
        <w:rPr>
          <w:color w:val="00B050"/>
        </w:rPr>
        <w:t xml:space="preserve"> était très intéressant.</w:t>
      </w:r>
    </w:p>
    <w:p w:rsidR="00473267" w:rsidRPr="00FC5EF5" w:rsidRDefault="00473267" w:rsidP="00473267">
      <w:r>
        <w:t>J’aurais bien aimé voir fonctionner un analyseur WDS monté sur un MEB avec une analyse quantitative réalisée avec témoin.</w:t>
      </w:r>
    </w:p>
    <w:p w:rsidR="005F0AA3" w:rsidRDefault="00F053B1" w:rsidP="00CC04E3">
      <w:r>
        <w:t>Qualité pédagogique de tous les intervenants</w:t>
      </w:r>
    </w:p>
    <w:p w:rsidR="00C241F2" w:rsidRPr="00C241F2" w:rsidRDefault="00C241F2" w:rsidP="00CC04E3">
      <w:pPr>
        <w:rPr>
          <w:color w:val="00B050"/>
        </w:rPr>
      </w:pPr>
      <w:r w:rsidRPr="00C241F2">
        <w:rPr>
          <w:color w:val="00B050"/>
        </w:rPr>
        <w:t>Un peu de regret que ce ne soit pas des TP. Pouvoir manipuler aurait été idéal.</w:t>
      </w:r>
    </w:p>
    <w:p w:rsidR="00C241F2" w:rsidRDefault="008B607B" w:rsidP="00CC04E3">
      <w:r>
        <w:t>TD</w:t>
      </w:r>
      <w:r w:rsidR="009B4BA4">
        <w:t xml:space="preserve"> très intéressants.</w:t>
      </w:r>
    </w:p>
    <w:p w:rsidR="009B4BA4" w:rsidRPr="009E28BA" w:rsidRDefault="009E28BA" w:rsidP="00CC04E3">
      <w:pPr>
        <w:rPr>
          <w:color w:val="00B050"/>
        </w:rPr>
      </w:pPr>
      <w:r w:rsidRPr="009E28BA">
        <w:rPr>
          <w:color w:val="00B050"/>
        </w:rPr>
        <w:t xml:space="preserve">J’ai hésité entre niveau 1 et niveau 2. Pour mon utilisation, les </w:t>
      </w:r>
      <w:r w:rsidR="008B607B">
        <w:rPr>
          <w:color w:val="00B050"/>
        </w:rPr>
        <w:t>TD</w:t>
      </w:r>
      <w:r w:rsidRPr="009E28BA">
        <w:rPr>
          <w:color w:val="00B050"/>
        </w:rPr>
        <w:t xml:space="preserve"> ont été parfaits pour réviser et pour apprendre de nouvelles notions. Cependant, j’aurais aimé que cela soit encore plus approfondi (désolée, il faudrait une 2</w:t>
      </w:r>
      <w:r w:rsidRPr="009E28BA">
        <w:rPr>
          <w:color w:val="00B050"/>
          <w:vertAlign w:val="superscript"/>
        </w:rPr>
        <w:t xml:space="preserve">nde </w:t>
      </w:r>
      <w:r w:rsidRPr="009E28BA">
        <w:rPr>
          <w:color w:val="00B050"/>
        </w:rPr>
        <w:t>semaine </w:t>
      </w:r>
      <w:r w:rsidRPr="009E28BA">
        <w:rPr>
          <w:color w:val="00B050"/>
        </w:rPr>
        <w:sym w:font="Wingdings" w:char="F04A"/>
      </w:r>
      <w:r w:rsidRPr="009E28BA">
        <w:rPr>
          <w:color w:val="00B050"/>
        </w:rPr>
        <w:t> !).</w:t>
      </w:r>
    </w:p>
    <w:p w:rsidR="009E28BA" w:rsidRPr="00E37DC9" w:rsidRDefault="00BE13B7" w:rsidP="00CC04E3">
      <w:pPr>
        <w:rPr>
          <w:color w:val="00B050"/>
        </w:rPr>
      </w:pPr>
      <w:r w:rsidRPr="00E37DC9">
        <w:rPr>
          <w:color w:val="00B050"/>
        </w:rPr>
        <w:t xml:space="preserve">Très bien (taille des groupes, sujets). Malgré </w:t>
      </w:r>
      <w:r w:rsidR="00E37DC9" w:rsidRPr="00E37DC9">
        <w:rPr>
          <w:color w:val="00B050"/>
        </w:rPr>
        <w:t>les feuilles</w:t>
      </w:r>
      <w:r w:rsidRPr="00E37DC9">
        <w:rPr>
          <w:color w:val="00B050"/>
        </w:rPr>
        <w:t xml:space="preserve"> de TP, il semble que le contenu varie en fonction des intervenants mais les TD étaient pour moi le point fort de la formation.</w:t>
      </w:r>
    </w:p>
    <w:p w:rsidR="00E37DC9" w:rsidRDefault="00C87390" w:rsidP="00CC04E3">
      <w:r>
        <w:t xml:space="preserve">Les </w:t>
      </w:r>
      <w:r w:rsidR="008B607B">
        <w:t>TD</w:t>
      </w:r>
      <w:r>
        <w:t xml:space="preserve"> ont permis de compléter les manques et de comprendre d’autres techniques.</w:t>
      </w:r>
    </w:p>
    <w:p w:rsidR="00C87390" w:rsidRPr="009A32BA" w:rsidRDefault="009A32BA" w:rsidP="00CC04E3">
      <w:pPr>
        <w:rPr>
          <w:color w:val="00B050"/>
        </w:rPr>
      </w:pPr>
      <w:r w:rsidRPr="009A32BA">
        <w:rPr>
          <w:color w:val="00B050"/>
        </w:rPr>
        <w:t xml:space="preserve">Les </w:t>
      </w:r>
      <w:r w:rsidR="008B607B">
        <w:rPr>
          <w:color w:val="00B050"/>
        </w:rPr>
        <w:t>TD</w:t>
      </w:r>
      <w:r w:rsidRPr="009A32BA">
        <w:rPr>
          <w:color w:val="00B050"/>
        </w:rPr>
        <w:t xml:space="preserve"> étaient </w:t>
      </w:r>
      <w:r w:rsidR="0027248E">
        <w:rPr>
          <w:color w:val="00B050"/>
        </w:rPr>
        <w:t>parfaits. Beaucoup d’échanges, c’était un très bon complément des cours. Merci aux moniteurs qui ont fait 2h de TD à chaque fois pour répondre à nos questions.</w:t>
      </w:r>
    </w:p>
    <w:p w:rsidR="009A32BA" w:rsidRPr="00F20EC2" w:rsidRDefault="00F20EC2" w:rsidP="00CC04E3">
      <w:pPr>
        <w:rPr>
          <w:color w:val="00B050"/>
        </w:rPr>
      </w:pPr>
      <w:r w:rsidRPr="00F20EC2">
        <w:rPr>
          <w:color w:val="00B050"/>
        </w:rPr>
        <w:t xml:space="preserve">Les </w:t>
      </w:r>
      <w:r w:rsidR="008B607B">
        <w:rPr>
          <w:color w:val="00B050"/>
        </w:rPr>
        <w:t>TD</w:t>
      </w:r>
      <w:r w:rsidRPr="00F20EC2">
        <w:rPr>
          <w:color w:val="00B050"/>
        </w:rPr>
        <w:t xml:space="preserve"> (niveaux 1) m’ont permis de mieux comprendre les cours.</w:t>
      </w:r>
    </w:p>
    <w:p w:rsidR="00F20EC2" w:rsidRDefault="00BC3A9B" w:rsidP="00CC04E3">
      <w:r>
        <w:t xml:space="preserve">Qualité inégale des </w:t>
      </w:r>
      <w:r w:rsidR="008B607B">
        <w:t>TD</w:t>
      </w:r>
      <w:r>
        <w:t xml:space="preserve">. EBSD non adapté à ceux qui ne connaissent pas la technique. Dommage que certains </w:t>
      </w:r>
      <w:r w:rsidR="008B607B">
        <w:t>TD</w:t>
      </w:r>
      <w:r>
        <w:t xml:space="preserve"> n’aient été que survolés ou réalisés partiellement.</w:t>
      </w:r>
    </w:p>
    <w:p w:rsidR="00BC3A9B" w:rsidRDefault="0043737F" w:rsidP="00CC04E3">
      <w:r>
        <w:t>Reprise du cours FIB lors du TD. Impossible de s’exprimer lors du TD EBSD.</w:t>
      </w:r>
    </w:p>
    <w:p w:rsidR="00307564" w:rsidRPr="00307564" w:rsidRDefault="00307564" w:rsidP="00CC04E3">
      <w:pPr>
        <w:rPr>
          <w:color w:val="00B050"/>
        </w:rPr>
      </w:pPr>
      <w:r w:rsidRPr="00307564">
        <w:rPr>
          <w:color w:val="00B050"/>
        </w:rPr>
        <w:t>Parfois un peu juste niveau timing par rapport au contenu des TD.</w:t>
      </w:r>
    </w:p>
    <w:p w:rsidR="00307564" w:rsidRDefault="00273B82" w:rsidP="00CC04E3">
      <w:r>
        <w:t xml:space="preserve">Même pour le niveau 2, les </w:t>
      </w:r>
      <w:r w:rsidR="008B607B">
        <w:t>TD</w:t>
      </w:r>
      <w:r>
        <w:t xml:space="preserve"> survolent la technique et l’appareillage associé n’est pas utilisé. J’aurais aimé un TD qui parle des problèmes rencontrés pour l’interprétation (interférences, …).</w:t>
      </w:r>
    </w:p>
    <w:p w:rsidR="000019BA" w:rsidRDefault="000019BA" w:rsidP="00CC04E3">
      <w:r>
        <w:t>Les intervenants étaient à l’écoute et ont permis une bonne interaction, hormis pour un.</w:t>
      </w:r>
    </w:p>
    <w:p w:rsidR="00286E22" w:rsidRDefault="00286E22" w:rsidP="00CC04E3">
      <w:r>
        <w:t xml:space="preserve">Intervenants très amicaux et apportant beaucoup mais </w:t>
      </w:r>
      <w:r w:rsidR="008B607B">
        <w:t>TD</w:t>
      </w:r>
      <w:r>
        <w:t xml:space="preserve"> sans réelle pratique.</w:t>
      </w:r>
    </w:p>
    <w:p w:rsidR="002E123E" w:rsidRDefault="002E123E" w:rsidP="00CC04E3">
      <w:r>
        <w:t>Excellent. Rien à redire (intervenants et matériels).</w:t>
      </w:r>
    </w:p>
    <w:p w:rsidR="002E123E" w:rsidRPr="008F700B" w:rsidRDefault="001F005E" w:rsidP="00CC04E3">
      <w:pPr>
        <w:rPr>
          <w:color w:val="00B050"/>
        </w:rPr>
      </w:pPr>
      <w:r w:rsidRPr="008F700B">
        <w:rPr>
          <w:color w:val="00B050"/>
        </w:rPr>
        <w:t xml:space="preserve">Pour le TD EDS-cartographie, on n’a pas pu faire une </w:t>
      </w:r>
      <w:proofErr w:type="spellStart"/>
      <w:r w:rsidRPr="008F700B">
        <w:rPr>
          <w:color w:val="00B050"/>
        </w:rPr>
        <w:t>carto</w:t>
      </w:r>
      <w:proofErr w:type="spellEnd"/>
      <w:r w:rsidRPr="008F700B">
        <w:rPr>
          <w:color w:val="00B050"/>
        </w:rPr>
        <w:t xml:space="preserve"> car ne marchait pas : </w:t>
      </w:r>
      <w:proofErr w:type="spellStart"/>
      <w:r w:rsidRPr="008F700B">
        <w:rPr>
          <w:color w:val="00B050"/>
        </w:rPr>
        <w:t>Placamat</w:t>
      </w:r>
      <w:proofErr w:type="spellEnd"/>
      <w:r w:rsidRPr="008F700B">
        <w:rPr>
          <w:color w:val="00B050"/>
        </w:rPr>
        <w:t xml:space="preserve"> JEOL 6700F FEG donc on n’avait pas de support instrumental pour le TD.</w:t>
      </w:r>
    </w:p>
    <w:p w:rsidR="008F700B" w:rsidRPr="00887E93" w:rsidRDefault="00887E93" w:rsidP="00CC04E3">
      <w:pPr>
        <w:rPr>
          <w:color w:val="00B050"/>
        </w:rPr>
      </w:pPr>
      <w:r w:rsidRPr="00887E93">
        <w:rPr>
          <w:color w:val="00B050"/>
        </w:rPr>
        <w:t>Très intéressant, interactif. Intervenants à l’écoute et apportent un réel plus à la théorie. Dommage que nous n’ayons vu aucun MEB ZEISS alors qu’on en avait tous un dans notre groupe.</w:t>
      </w:r>
    </w:p>
    <w:p w:rsidR="00887E93" w:rsidRDefault="000031EA" w:rsidP="00CC04E3">
      <w:r>
        <w:t>Quelques problèmes sur les points de rassemblement : tous les « profs » ne savaient pas forcément s’ils devaient attendre les participants ou aller les chercher.</w:t>
      </w:r>
    </w:p>
    <w:p w:rsidR="000031EA" w:rsidRPr="00B76936" w:rsidRDefault="00B76936" w:rsidP="00CC04E3">
      <w:pPr>
        <w:rPr>
          <w:color w:val="00B050"/>
        </w:rPr>
      </w:pPr>
      <w:r w:rsidRPr="00B76936">
        <w:rPr>
          <w:color w:val="00B050"/>
        </w:rPr>
        <w:t>Pour les TD, s’il y avait eu une règle universelle pour aller aux TD (on y va seul ou on vient toujours nous chercher), cela aurait pu améliorer, rendu plus fluide les choses.</w:t>
      </w:r>
    </w:p>
    <w:p w:rsidR="00B76936" w:rsidRDefault="00B76936" w:rsidP="00CC04E3">
      <w:r>
        <w:t>Certaines bases élémentaires n’ont pas forcément été abordées pour les TD. Niveau 2 ne signifie pas que nous connaissons tous les détecteurs/techniques.</w:t>
      </w:r>
    </w:p>
    <w:p w:rsidR="00B76936" w:rsidRDefault="00562DE2" w:rsidP="00CC04E3">
      <w:r>
        <w:t>Des supers moniteurs qui retransmettaient leur savoir-faire dans les différents modes d’analyse. Aussi des supers opérateurs : souriants, agréables à écouter.</w:t>
      </w:r>
      <w:r w:rsidR="0020159A">
        <w:t xml:space="preserve"> Un peu dommage que les TD soient un peu trop </w:t>
      </w:r>
      <w:r w:rsidR="000A568E">
        <w:t>éloignés</w:t>
      </w:r>
      <w:r w:rsidR="0020159A">
        <w:t>.</w:t>
      </w:r>
    </w:p>
    <w:p w:rsidR="00562DE2" w:rsidRPr="000A568E" w:rsidRDefault="000A568E" w:rsidP="00CC04E3">
      <w:pPr>
        <w:rPr>
          <w:color w:val="00B050"/>
        </w:rPr>
      </w:pPr>
      <w:r w:rsidRPr="000A568E">
        <w:rPr>
          <w:color w:val="00B050"/>
        </w:rPr>
        <w:t>J’ai aimé pouvoir comprendre étape par étape le fonctionnement d’un MEB et la méthodologie d’acquisition d’images.</w:t>
      </w:r>
      <w:r w:rsidR="00A73B1D">
        <w:rPr>
          <w:color w:val="00B050"/>
        </w:rPr>
        <w:t xml:space="preserve"> Un peu plus d’organisation pour les TD : un simple système de pancarte/feuilles collées sur le mur dans le hall pour que chaque groupe se rassemble plus facilement.</w:t>
      </w:r>
    </w:p>
    <w:p w:rsidR="000A568E" w:rsidRDefault="00356B19" w:rsidP="00CC04E3">
      <w:r>
        <w:t>MEB PC très ludique et interactif.</w:t>
      </w:r>
    </w:p>
    <w:p w:rsidR="00356B19" w:rsidRPr="003D2FF9" w:rsidRDefault="003D2FF9" w:rsidP="00CC04E3">
      <w:pPr>
        <w:rPr>
          <w:color w:val="00B050"/>
        </w:rPr>
      </w:pPr>
      <w:r w:rsidRPr="003D2FF9">
        <w:rPr>
          <w:color w:val="00B050"/>
        </w:rPr>
        <w:t>Les TD en petit groupe permettent de bien échanger.</w:t>
      </w:r>
    </w:p>
    <w:p w:rsidR="003D2FF9" w:rsidRPr="00E271C0" w:rsidRDefault="00E271C0" w:rsidP="00CC04E3">
      <w:pPr>
        <w:rPr>
          <w:color w:val="00B050"/>
        </w:rPr>
      </w:pPr>
      <w:r w:rsidRPr="00E271C0">
        <w:rPr>
          <w:color w:val="00B050"/>
        </w:rPr>
        <w:t>TD EDS trop long pour le temps imparti : nous n’avons pas eu le temps de faire la partie quanti.</w:t>
      </w:r>
    </w:p>
    <w:p w:rsidR="00E271C0" w:rsidRDefault="00B76E3C" w:rsidP="00CC04E3">
      <w:r>
        <w:t>EBSD reste théorique, manque d’aspect pratique et surtout du point de vue du traitement des résultats.</w:t>
      </w:r>
    </w:p>
    <w:p w:rsidR="00B76E3C" w:rsidRPr="00CC5987" w:rsidRDefault="00CC5987" w:rsidP="00CC04E3">
      <w:pPr>
        <w:rPr>
          <w:color w:val="00B050"/>
        </w:rPr>
      </w:pPr>
      <w:r w:rsidRPr="00CC5987">
        <w:rPr>
          <w:color w:val="00B050"/>
        </w:rPr>
        <w:t>Manque de manipulations des stagiaires</w:t>
      </w:r>
    </w:p>
    <w:p w:rsidR="00CC5987" w:rsidRDefault="00B24BC4" w:rsidP="00CC04E3">
      <w:r>
        <w:t>Un merci particulier au moniteur du TD EDS</w:t>
      </w:r>
    </w:p>
    <w:p w:rsidR="00A623B4" w:rsidRDefault="00A623B4" w:rsidP="00CC04E3">
      <w:r>
        <w:t>Analyse EDAX en panne durant le TD EBSD donc contenu du TD tronqué. Bonne variété des types de MEB en TD mais le TD MEB-FEG était trop basique.</w:t>
      </w:r>
    </w:p>
    <w:p w:rsidR="00A623B4" w:rsidRPr="00F01170" w:rsidRDefault="00F01170" w:rsidP="00CC04E3">
      <w:pPr>
        <w:rPr>
          <w:color w:val="00B050"/>
        </w:rPr>
      </w:pPr>
      <w:r w:rsidRPr="00F01170">
        <w:rPr>
          <w:color w:val="00B050"/>
        </w:rPr>
        <w:t>Doc couleur. Idée : un index avec des trucs et astuces des manipulateurs expérimentés que vous êtes </w:t>
      </w:r>
      <w:r w:rsidRPr="00F01170">
        <w:rPr>
          <w:color w:val="00B050"/>
        </w:rPr>
        <w:sym w:font="Wingdings" w:char="F04A"/>
      </w:r>
    </w:p>
    <w:p w:rsidR="00F01170" w:rsidRDefault="00581C0D" w:rsidP="00CC04E3">
      <w:r>
        <w:t xml:space="preserve">TD imposés : pas d’intérêt pratique mais informatif : niveau OK. Quand intérêt pratique : niveau inégal pour moi. Groupe hétérogène donc discours soit trop pointu, </w:t>
      </w:r>
      <w:proofErr w:type="gramStart"/>
      <w:r>
        <w:t>soit</w:t>
      </w:r>
      <w:proofErr w:type="gramEnd"/>
      <w:r>
        <w:t xml:space="preserve"> pas assez.</w:t>
      </w:r>
    </w:p>
    <w:p w:rsidR="00581C0D" w:rsidRDefault="001B36F2" w:rsidP="00CC04E3">
      <w:r>
        <w:t>TD EBSD avec Angeline. Détail sur le logiciel mais pas d’explications sur le principe de l’EBSD et ce qu’on traite avec le logiciel.</w:t>
      </w:r>
    </w:p>
    <w:p w:rsidR="001B36F2" w:rsidRPr="00F07418" w:rsidRDefault="00F07418" w:rsidP="00CC04E3">
      <w:pPr>
        <w:rPr>
          <w:color w:val="00B050"/>
        </w:rPr>
      </w:pPr>
      <w:r w:rsidRPr="00F07418">
        <w:rPr>
          <w:color w:val="00B050"/>
        </w:rPr>
        <w:t xml:space="preserve">Point de vue pratique : pas de manipulation sur les outils mais cela se comprend </w:t>
      </w:r>
      <w:r>
        <w:rPr>
          <w:color w:val="00B050"/>
        </w:rPr>
        <w:t>à la</w:t>
      </w:r>
      <w:r w:rsidRPr="00F07418">
        <w:rPr>
          <w:color w:val="00B050"/>
        </w:rPr>
        <w:t xml:space="preserve"> vue du nombre de participants.</w:t>
      </w:r>
    </w:p>
    <w:p w:rsidR="00F07418" w:rsidRDefault="007E50CA" w:rsidP="00CC04E3">
      <w:r>
        <w:t>Les TD restent théoriques : pas de manip. Les TD « satisfaisants » sont ceux qui, pour moi, ne m’ont pas apporté une compréhension claire et totale dans la démarche d’utilisation de ces techniques.</w:t>
      </w:r>
    </w:p>
    <w:p w:rsidR="007E50CA" w:rsidRPr="00DA2237" w:rsidRDefault="00DA2237" w:rsidP="00CC04E3">
      <w:pPr>
        <w:rPr>
          <w:color w:val="00B050"/>
        </w:rPr>
      </w:pPr>
      <w:r w:rsidRPr="00DA2237">
        <w:rPr>
          <w:color w:val="00B050"/>
        </w:rPr>
        <w:t>Les TD illustrent bien les cours et permettent une meilleure assimilation des informations. Plus de temps aurait été nécessaire pour pouvoir faire de la quanti EDS en détail (pour une meilleure compréhension de l’importance des différents paramètres).</w:t>
      </w:r>
    </w:p>
    <w:p w:rsidR="00DA2237" w:rsidRDefault="00D067C9" w:rsidP="00CC04E3">
      <w:r>
        <w:t>Quelques fois, manque un petit peu plus d’interaction avec la machine.</w:t>
      </w:r>
    </w:p>
    <w:p w:rsidR="00D067C9" w:rsidRPr="0079207C" w:rsidRDefault="0079207C" w:rsidP="00CC04E3">
      <w:pPr>
        <w:rPr>
          <w:color w:val="00B050"/>
        </w:rPr>
      </w:pPr>
      <w:r w:rsidRPr="0079207C">
        <w:rPr>
          <w:color w:val="00B050"/>
        </w:rPr>
        <w:t xml:space="preserve">TD EDS </w:t>
      </w:r>
      <w:proofErr w:type="spellStart"/>
      <w:r w:rsidRPr="0079207C">
        <w:rPr>
          <w:color w:val="00B050"/>
        </w:rPr>
        <w:t>carto</w:t>
      </w:r>
      <w:proofErr w:type="spellEnd"/>
      <w:r w:rsidRPr="0079207C">
        <w:rPr>
          <w:color w:val="00B050"/>
        </w:rPr>
        <w:t> : manque de temps des intervenants et la pédagogie appliquée à cette technique était moyenne.</w:t>
      </w:r>
    </w:p>
    <w:p w:rsidR="0079207C" w:rsidRPr="00B90FC6" w:rsidRDefault="00B90FC6" w:rsidP="00CC04E3">
      <w:pPr>
        <w:rPr>
          <w:color w:val="00B050"/>
        </w:rPr>
      </w:pPr>
      <w:r w:rsidRPr="00B90FC6">
        <w:rPr>
          <w:color w:val="00B050"/>
        </w:rPr>
        <w:t>Bons intervenants et bon échange</w:t>
      </w:r>
    </w:p>
    <w:p w:rsidR="00B90FC6" w:rsidRDefault="004E596F" w:rsidP="00CC04E3">
      <w:r>
        <w:t>Il peut être intéressant d’avoir des séances prévues pour les utilisateurs avancés de certaines techniques. Exemple : TD EBSD très intéressant mais j’aurais souhaité approfondir certains points.</w:t>
      </w:r>
    </w:p>
    <w:p w:rsidR="004E596F" w:rsidRDefault="003978F2" w:rsidP="00CC04E3">
      <w:r>
        <w:t>Problème de repérage des groupes de TD !!</w:t>
      </w:r>
    </w:p>
    <w:p w:rsidR="003978F2" w:rsidRPr="002062EA" w:rsidRDefault="002062EA" w:rsidP="00CC04E3">
      <w:pPr>
        <w:rPr>
          <w:color w:val="00B050"/>
        </w:rPr>
      </w:pPr>
      <w:r w:rsidRPr="002062EA">
        <w:rPr>
          <w:color w:val="00B050"/>
        </w:rPr>
        <w:t>Il serait intéressant d’avoir un niveau intermédiaire entre les débutants et confirmés pour les personnes qui manipulent depuis peu. Les professeurs étaient très sympas et s’adaptaient bien au niveau de chacun donc c’était très instructif.</w:t>
      </w:r>
    </w:p>
    <w:p w:rsidR="002062EA" w:rsidRPr="00177202" w:rsidRDefault="00AB62F2" w:rsidP="00CC04E3">
      <w:pPr>
        <w:rPr>
          <w:color w:val="00B050"/>
        </w:rPr>
      </w:pPr>
      <w:r>
        <w:rPr>
          <w:color w:val="00B050"/>
        </w:rPr>
        <w:t xml:space="preserve">Les TD imposés sont intéressants et proposent un support solide pour une utilisation postérieure. </w:t>
      </w:r>
      <w:r w:rsidR="00177202" w:rsidRPr="00177202">
        <w:rPr>
          <w:color w:val="00B050"/>
        </w:rPr>
        <w:t>Très appréciable comme mode de fonctionnement. Possibilités de voir différents appareils très bien.</w:t>
      </w:r>
    </w:p>
    <w:p w:rsidR="00177202" w:rsidRPr="004B29E9" w:rsidRDefault="004B29E9" w:rsidP="00CC04E3">
      <w:pPr>
        <w:rPr>
          <w:color w:val="00B050"/>
        </w:rPr>
      </w:pPr>
      <w:r w:rsidRPr="004B29E9">
        <w:rPr>
          <w:color w:val="00B050"/>
        </w:rPr>
        <w:t>Les TD ont été très appréciés notamment pour les explications et la proximité avec les formateurs et les opérateurs.</w:t>
      </w:r>
    </w:p>
    <w:p w:rsidR="004B29E9" w:rsidRPr="007B5CE0" w:rsidRDefault="00A91EA4" w:rsidP="00CC04E3">
      <w:pPr>
        <w:rPr>
          <w:color w:val="00B050"/>
        </w:rPr>
      </w:pPr>
      <w:r w:rsidRPr="007B5CE0">
        <w:rPr>
          <w:color w:val="00B050"/>
        </w:rPr>
        <w:t>Le TD EDS cartographies était d’un niveau trop élevé pour moi car je n’ai pas d’expérience dans ce domaine mais m’a permis de faire une première approche.</w:t>
      </w:r>
    </w:p>
    <w:p w:rsidR="00A91EA4" w:rsidRPr="000A54AD" w:rsidRDefault="000A54AD" w:rsidP="00CC04E3">
      <w:pPr>
        <w:rPr>
          <w:color w:val="00B050"/>
        </w:rPr>
      </w:pPr>
      <w:r w:rsidRPr="000A54AD">
        <w:rPr>
          <w:color w:val="00B050"/>
        </w:rPr>
        <w:t xml:space="preserve">Dense sur certains TD. Parfois il manque un peu de temps. Mais aussi adaptation des formateurs aux besoins du groupe. Distance </w:t>
      </w:r>
      <w:proofErr w:type="spellStart"/>
      <w:r w:rsidRPr="000A54AD">
        <w:rPr>
          <w:color w:val="00B050"/>
        </w:rPr>
        <w:t>inter</w:t>
      </w:r>
      <w:r w:rsidR="00FF77E1">
        <w:rPr>
          <w:color w:val="00B050"/>
        </w:rPr>
        <w:t>-</w:t>
      </w:r>
      <w:r w:rsidRPr="000A54AD">
        <w:rPr>
          <w:color w:val="00B050"/>
        </w:rPr>
        <w:t>site</w:t>
      </w:r>
      <w:proofErr w:type="spellEnd"/>
      <w:r w:rsidRPr="000A54AD">
        <w:rPr>
          <w:color w:val="00B050"/>
        </w:rPr>
        <w:t xml:space="preserve"> très appréciée.</w:t>
      </w:r>
    </w:p>
    <w:p w:rsidR="00FF77E1" w:rsidRDefault="00FF77E1" w:rsidP="00CC04E3">
      <w:pPr>
        <w:rPr>
          <w:color w:val="00B050"/>
        </w:rPr>
      </w:pPr>
      <w:r w:rsidRPr="00FF77E1">
        <w:rPr>
          <w:color w:val="00B050"/>
        </w:rPr>
        <w:t>Le dernier TD (2</w:t>
      </w:r>
      <w:r w:rsidRPr="00FF77E1">
        <w:rPr>
          <w:color w:val="00B050"/>
          <w:vertAlign w:val="superscript"/>
        </w:rPr>
        <w:t>ème</w:t>
      </w:r>
      <w:r w:rsidRPr="00FF77E1">
        <w:rPr>
          <w:color w:val="00B050"/>
        </w:rPr>
        <w:t xml:space="preserve"> partie de l’EDS) manquait un peu d’information.</w:t>
      </w:r>
    </w:p>
    <w:p w:rsidR="00DD4A19" w:rsidRPr="00CC04E3" w:rsidRDefault="00DD4A19" w:rsidP="00DD4A19">
      <w:r>
        <w:t>Très bons TD bien animés… Merci aux animateurs et constructeurs</w:t>
      </w:r>
    </w:p>
    <w:p w:rsidR="00227740" w:rsidRDefault="008B607B" w:rsidP="000422FA">
      <w:pPr>
        <w:pStyle w:val="Titre2"/>
      </w:pPr>
      <w:bookmarkStart w:id="10" w:name="_Toc488312476"/>
      <w:r>
        <w:t>TD</w:t>
      </w:r>
      <w:r w:rsidR="00227740">
        <w:t xml:space="preserve"> au choix</w:t>
      </w:r>
      <w:bookmarkEnd w:id="10"/>
    </w:p>
    <w:p w:rsidR="007E3239" w:rsidRDefault="007E3239" w:rsidP="007E3239">
      <w:r>
        <w:t>Malheureusement on ne peut pas tout choisir </w:t>
      </w:r>
      <w:r>
        <w:sym w:font="Wingdings" w:char="F04A"/>
      </w:r>
    </w:p>
    <w:p w:rsidR="007E3239" w:rsidRPr="00FC5EF5" w:rsidRDefault="00FC5EF5" w:rsidP="007E3239">
      <w:pPr>
        <w:rPr>
          <w:color w:val="00B050"/>
        </w:rPr>
      </w:pPr>
      <w:r w:rsidRPr="00FC5EF5">
        <w:rPr>
          <w:color w:val="00B050"/>
        </w:rPr>
        <w:t xml:space="preserve">Malheureusement trop court pour la </w:t>
      </w:r>
      <w:proofErr w:type="spellStart"/>
      <w:r w:rsidRPr="00FC5EF5">
        <w:rPr>
          <w:color w:val="00B050"/>
        </w:rPr>
        <w:t>cryo</w:t>
      </w:r>
      <w:proofErr w:type="spellEnd"/>
      <w:r w:rsidRPr="00FC5EF5">
        <w:rPr>
          <w:color w:val="00B050"/>
        </w:rPr>
        <w:t xml:space="preserve"> comme pour la biologie</w:t>
      </w:r>
    </w:p>
    <w:p w:rsidR="00FC5EF5" w:rsidRDefault="00473267" w:rsidP="007E3239">
      <w:r>
        <w:t>Dommage que ce soient les derniers TD que j’ai choisi auxquels j’ai participé.</w:t>
      </w:r>
    </w:p>
    <w:p w:rsidR="00473267" w:rsidRDefault="00F053B1" w:rsidP="007E3239">
      <w:r>
        <w:t>Discussion très intéressante concernant des paramètres expérimentaux, des protocoles, des bonnes pratiques de chacun.</w:t>
      </w:r>
    </w:p>
    <w:p w:rsidR="00C241F2" w:rsidRPr="00C241F2" w:rsidRDefault="00C241F2" w:rsidP="007E3239">
      <w:pPr>
        <w:rPr>
          <w:color w:val="00B050"/>
        </w:rPr>
      </w:pPr>
      <w:r w:rsidRPr="00C241F2">
        <w:rPr>
          <w:color w:val="00B050"/>
        </w:rPr>
        <w:t>Très bien. Dommage que le TD EBSD ne soit pas plus long.</w:t>
      </w:r>
    </w:p>
    <w:p w:rsidR="00C241F2" w:rsidRPr="000C208A" w:rsidRDefault="00B12111" w:rsidP="007E3239">
      <w:pPr>
        <w:rPr>
          <w:color w:val="00B050"/>
        </w:rPr>
      </w:pPr>
      <w:r w:rsidRPr="000C208A">
        <w:rPr>
          <w:color w:val="00B050"/>
        </w:rPr>
        <w:t xml:space="preserve">Temps consacrés aux </w:t>
      </w:r>
      <w:r w:rsidR="008B607B">
        <w:rPr>
          <w:color w:val="00B050"/>
        </w:rPr>
        <w:t>TD</w:t>
      </w:r>
      <w:r w:rsidRPr="000C208A">
        <w:rPr>
          <w:color w:val="00B050"/>
        </w:rPr>
        <w:t xml:space="preserve"> réduit à cause de l’organisation (à la différence du reste de la semaine).</w:t>
      </w:r>
    </w:p>
    <w:p w:rsidR="000C208A" w:rsidRPr="009E28BA" w:rsidRDefault="009E28BA" w:rsidP="007E3239">
      <w:pPr>
        <w:rPr>
          <w:color w:val="00B050"/>
        </w:rPr>
      </w:pPr>
      <w:r w:rsidRPr="009E28BA">
        <w:rPr>
          <w:color w:val="00B050"/>
        </w:rPr>
        <w:t xml:space="preserve">Pouvoir choisir d’autres </w:t>
      </w:r>
      <w:r w:rsidR="008B607B">
        <w:rPr>
          <w:color w:val="00B050"/>
        </w:rPr>
        <w:t>TD</w:t>
      </w:r>
      <w:r w:rsidRPr="009E28BA">
        <w:rPr>
          <w:color w:val="00B050"/>
        </w:rPr>
        <w:t> : très enrichissant donc je suis restée sur ma faim </w:t>
      </w:r>
      <w:r w:rsidRPr="009E28BA">
        <w:rPr>
          <w:color w:val="00B050"/>
        </w:rPr>
        <w:sym w:font="Wingdings" w:char="F04A"/>
      </w:r>
      <w:r w:rsidRPr="009E28BA">
        <w:rPr>
          <w:color w:val="00B050"/>
        </w:rPr>
        <w:t> ! (EBSD, EDS, WDS : le choix a été problématique </w:t>
      </w:r>
      <w:proofErr w:type="gramStart"/>
      <w:r w:rsidRPr="009E28BA">
        <w:rPr>
          <w:color w:val="00B050"/>
        </w:rPr>
        <w:t>! </w:t>
      </w:r>
      <w:r w:rsidRPr="009E28BA">
        <w:rPr>
          <w:color w:val="00B050"/>
        </w:rPr>
        <w:sym w:font="Wingdings" w:char="F04A"/>
      </w:r>
      <w:proofErr w:type="gramEnd"/>
      <w:r w:rsidRPr="009E28BA">
        <w:rPr>
          <w:color w:val="00B050"/>
        </w:rPr>
        <w:t xml:space="preserve"> )</w:t>
      </w:r>
    </w:p>
    <w:p w:rsidR="009E28BA" w:rsidRDefault="00C87390" w:rsidP="007E3239">
      <w:r>
        <w:t xml:space="preserve">Les </w:t>
      </w:r>
      <w:r w:rsidR="008B607B">
        <w:t>TD</w:t>
      </w:r>
      <w:r>
        <w:t xml:space="preserve"> ont permis de voir d’autres techniques.</w:t>
      </w:r>
    </w:p>
    <w:p w:rsidR="00C87390" w:rsidRPr="007F5ED4" w:rsidRDefault="007F5ED4" w:rsidP="007E3239">
      <w:pPr>
        <w:rPr>
          <w:color w:val="00B050"/>
        </w:rPr>
      </w:pPr>
      <w:r w:rsidRPr="007F5ED4">
        <w:rPr>
          <w:color w:val="00B050"/>
        </w:rPr>
        <w:t>C’était trop court. On n’a pas pu avoir les TD en entier (1h30) à cause du changement cours-TD. Mais c’était intéressant.</w:t>
      </w:r>
    </w:p>
    <w:p w:rsidR="007F5ED4" w:rsidRDefault="00F132C1" w:rsidP="007E3239">
      <w:r>
        <w:t>Nano-indentation : manque de vivacité !</w:t>
      </w:r>
    </w:p>
    <w:p w:rsidR="00264AE4" w:rsidRDefault="00BC3A9B" w:rsidP="007E3239">
      <w:r>
        <w:t>Très bon TD Raman</w:t>
      </w:r>
    </w:p>
    <w:p w:rsidR="00BC3A9B" w:rsidRDefault="000019BA" w:rsidP="007E3239">
      <w:r>
        <w:t>Les orateurs sont très performants et agréables.</w:t>
      </w:r>
    </w:p>
    <w:p w:rsidR="008F700B" w:rsidRPr="008F700B" w:rsidRDefault="008F700B" w:rsidP="007E3239">
      <w:pPr>
        <w:rPr>
          <w:color w:val="00B050"/>
        </w:rPr>
      </w:pPr>
      <w:r w:rsidRPr="008F700B">
        <w:rPr>
          <w:color w:val="00B050"/>
        </w:rPr>
        <w:t>Le TD diffraction manquait de support papier.</w:t>
      </w:r>
    </w:p>
    <w:p w:rsidR="008F700B" w:rsidRPr="00A51302" w:rsidRDefault="00A51302" w:rsidP="007E3239">
      <w:pPr>
        <w:rPr>
          <w:color w:val="00B050"/>
        </w:rPr>
      </w:pPr>
      <w:r w:rsidRPr="00A51302">
        <w:rPr>
          <w:color w:val="00B050"/>
        </w:rPr>
        <w:t>Les TD « </w:t>
      </w:r>
      <w:r w:rsidRPr="00302B96">
        <w:rPr>
          <w:color w:val="00B050"/>
          <w:u w:val="single"/>
        </w:rPr>
        <w:t>au choix</w:t>
      </w:r>
      <w:r w:rsidRPr="00A51302">
        <w:rPr>
          <w:color w:val="00B050"/>
        </w:rPr>
        <w:t> » ?? Bien mais pas concernée… dommage.</w:t>
      </w:r>
    </w:p>
    <w:p w:rsidR="00A51302" w:rsidRPr="00B76936" w:rsidRDefault="00B76936" w:rsidP="007E3239">
      <w:pPr>
        <w:rPr>
          <w:color w:val="00B050"/>
        </w:rPr>
      </w:pPr>
      <w:r w:rsidRPr="00B76936">
        <w:rPr>
          <w:color w:val="00B050"/>
        </w:rPr>
        <w:t>Le TD nano-indentation n’était pas très explicatif.</w:t>
      </w:r>
    </w:p>
    <w:p w:rsidR="00B76936" w:rsidRDefault="0020159A" w:rsidP="007E3239">
      <w:r>
        <w:t xml:space="preserve">Découverte de la </w:t>
      </w:r>
      <w:proofErr w:type="spellStart"/>
      <w:r>
        <w:t>cathodo</w:t>
      </w:r>
      <w:proofErr w:type="spellEnd"/>
      <w:r>
        <w:t> : très belle approche. MEB de table : découvertes des constructeurs.</w:t>
      </w:r>
    </w:p>
    <w:p w:rsidR="0020159A" w:rsidRDefault="00187F5F" w:rsidP="007E3239">
      <w:pPr>
        <w:rPr>
          <w:color w:val="00B050"/>
        </w:rPr>
      </w:pPr>
      <w:r w:rsidRPr="00187F5F">
        <w:rPr>
          <w:color w:val="00B050"/>
        </w:rPr>
        <w:t>Je n’ai pas trouvé le TD XPS-Auger de grand intérêt par rapport à mes activités.</w:t>
      </w:r>
    </w:p>
    <w:p w:rsidR="003D2FF9" w:rsidRDefault="003D2FF9" w:rsidP="007E3239">
      <w:pPr>
        <w:rPr>
          <w:color w:val="00B050"/>
        </w:rPr>
      </w:pPr>
      <w:r>
        <w:rPr>
          <w:color w:val="00B050"/>
        </w:rPr>
        <w:t>TD métallisation : très bien.</w:t>
      </w:r>
    </w:p>
    <w:p w:rsidR="003D2FF9" w:rsidRDefault="00B76E3C" w:rsidP="003D2FF9">
      <w:r>
        <w:t xml:space="preserve">TD </w:t>
      </w:r>
      <w:proofErr w:type="spellStart"/>
      <w:r>
        <w:t>cathod</w:t>
      </w:r>
      <w:r w:rsidR="00B24BC4">
        <w:t>o</w:t>
      </w:r>
      <w:proofErr w:type="spellEnd"/>
      <w:r>
        <w:t> : découverte nouvelle technique, intéressante. Biologie : savoir-faire et mise à jour.</w:t>
      </w:r>
    </w:p>
    <w:p w:rsidR="00B76E3C" w:rsidRDefault="00B24BC4" w:rsidP="003D2FF9">
      <w:r>
        <w:t>TD nano-indentation très passable</w:t>
      </w:r>
    </w:p>
    <w:p w:rsidR="00B24BC4" w:rsidRDefault="00581C0D" w:rsidP="003D2FF9">
      <w:r>
        <w:t xml:space="preserve">Plus adapté à mes questions mais groupe hétérogène donc discours pas toujours en </w:t>
      </w:r>
      <w:proofErr w:type="spellStart"/>
      <w:r>
        <w:t>pahse</w:t>
      </w:r>
      <w:proofErr w:type="spellEnd"/>
      <w:r>
        <w:t xml:space="preserve"> avec mes attentes.</w:t>
      </w:r>
    </w:p>
    <w:p w:rsidR="00581C0D" w:rsidRDefault="001B36F2" w:rsidP="003D2FF9">
      <w:r>
        <w:t>Bien pour les TD choisis. Il les faudrait plus longs.</w:t>
      </w:r>
    </w:p>
    <w:p w:rsidR="001B36F2" w:rsidRDefault="007E50CA" w:rsidP="003D2FF9">
      <w:r>
        <w:t xml:space="preserve">TD MEB-Raman : excellent ! Théorie bonne et démonstration mise en pratique excellente malgré une durée de TD restreinte. TD </w:t>
      </w:r>
      <w:proofErr w:type="spellStart"/>
      <w:r>
        <w:t>carto</w:t>
      </w:r>
      <w:proofErr w:type="spellEnd"/>
      <w:r>
        <w:t> : l’utilisation d’un logiciel avec lequel l’encadrant n’a pas l’habitude de travailler ne facilite pas la tâche.</w:t>
      </w:r>
    </w:p>
    <w:p w:rsidR="007E50CA" w:rsidRPr="004B35AD" w:rsidRDefault="004B35AD" w:rsidP="003D2FF9">
      <w:pPr>
        <w:rPr>
          <w:color w:val="00B050"/>
        </w:rPr>
      </w:pPr>
      <w:r w:rsidRPr="004B35AD">
        <w:rPr>
          <w:color w:val="00B050"/>
        </w:rPr>
        <w:t>Un plus très agréable.</w:t>
      </w:r>
    </w:p>
    <w:p w:rsidR="004B35AD" w:rsidRPr="00364ECF" w:rsidRDefault="00364ECF" w:rsidP="003D2FF9">
      <w:pPr>
        <w:rPr>
          <w:color w:val="00B050"/>
        </w:rPr>
      </w:pPr>
      <w:r w:rsidRPr="00364ECF">
        <w:rPr>
          <w:color w:val="00B050"/>
        </w:rPr>
        <w:t>TD échantillons fragiles réalisé avec opérateur et moniteur non spécialistes des matériaux isolants ou fragiles.</w:t>
      </w:r>
    </w:p>
    <w:p w:rsidR="00364ECF" w:rsidRDefault="00D067C9" w:rsidP="003D2FF9">
      <w:r>
        <w:t>TD STEM et MEB-PC très intéressants.</w:t>
      </w:r>
    </w:p>
    <w:p w:rsidR="00D067C9" w:rsidRDefault="005D26F0" w:rsidP="003D2FF9">
      <w:r>
        <w:t>L’équipement utilisé pour le TD EDS cartographie n’est pas adapté aux nouvelles technologies (pas de détecteurs SDD)</w:t>
      </w:r>
    </w:p>
    <w:p w:rsidR="005D26F0" w:rsidRDefault="004E596F" w:rsidP="003D2FF9">
      <w:r>
        <w:t>Organisation à améliorer concernant la localisation des TD mais dans l’ensemble aucun problème majeur. Les TD au choix permettent de découvrir d’autres techniques : très intéressant !</w:t>
      </w:r>
    </w:p>
    <w:p w:rsidR="004E596F" w:rsidRDefault="0035207A" w:rsidP="003D2FF9">
      <w:proofErr w:type="spellStart"/>
      <w:r>
        <w:t>Tomo</w:t>
      </w:r>
      <w:proofErr w:type="spellEnd"/>
      <w:r>
        <w:t xml:space="preserve"> X et </w:t>
      </w:r>
      <w:proofErr w:type="spellStart"/>
      <w:r>
        <w:t>méca</w:t>
      </w:r>
      <w:proofErr w:type="spellEnd"/>
      <w:r>
        <w:t xml:space="preserve"> in-situ supers.</w:t>
      </w:r>
    </w:p>
    <w:p w:rsidR="0035207A" w:rsidRPr="00E15070" w:rsidRDefault="00E15070" w:rsidP="003D2FF9">
      <w:pPr>
        <w:rPr>
          <w:color w:val="00B050"/>
        </w:rPr>
      </w:pPr>
      <w:r w:rsidRPr="00E15070">
        <w:rPr>
          <w:color w:val="00B050"/>
        </w:rPr>
        <w:t>J’aurais préféré avoir au moins un de mes choix classés 1 ou 2. Mode d’attribution qui entraine beaucoup de déception.</w:t>
      </w:r>
    </w:p>
    <w:p w:rsidR="000A54AD" w:rsidRDefault="000A54AD" w:rsidP="003D2FF9">
      <w:pPr>
        <w:rPr>
          <w:color w:val="00B050"/>
        </w:rPr>
      </w:pPr>
      <w:r w:rsidRPr="000A54AD">
        <w:rPr>
          <w:color w:val="00B050"/>
        </w:rPr>
        <w:t>Intérêt de découvrir de nouvelles techniques.</w:t>
      </w:r>
    </w:p>
    <w:p w:rsidR="002B4EC3" w:rsidRPr="00187F5F" w:rsidRDefault="002B4EC3" w:rsidP="002B4EC3">
      <w:r>
        <w:t>TD AFM : pas préparé – TD échantillons fragiles : trop ciblé biologiste (manque de pédagogie)</w:t>
      </w:r>
    </w:p>
    <w:p w:rsidR="00837A69" w:rsidRDefault="00837A69" w:rsidP="000422FA">
      <w:pPr>
        <w:pStyle w:val="Titre1"/>
      </w:pPr>
      <w:bookmarkStart w:id="11" w:name="_Toc488312477"/>
      <w:r>
        <w:t>Commentaires généraux</w:t>
      </w:r>
      <w:bookmarkEnd w:id="11"/>
    </w:p>
    <w:p w:rsidR="007E3239" w:rsidRDefault="007E3239" w:rsidP="007E3239">
      <w:r>
        <w:t>Le GN-MEBA propose une formation complète complexe avec des contacts fournisseurs et utilisateurs très formateurs. Du très bon !!</w:t>
      </w:r>
    </w:p>
    <w:p w:rsidR="007E3239" w:rsidRPr="00AF753B" w:rsidRDefault="00FC5EF5" w:rsidP="007E3239">
      <w:pPr>
        <w:rPr>
          <w:color w:val="00B050"/>
        </w:rPr>
      </w:pPr>
      <w:r w:rsidRPr="00AF753B">
        <w:rPr>
          <w:color w:val="00B050"/>
        </w:rPr>
        <w:t>Cette semaine était super… Après révision, je suis prête à revenir. Merci à tous.</w:t>
      </w:r>
    </w:p>
    <w:p w:rsidR="00AF753B" w:rsidRPr="00C241F2" w:rsidRDefault="00C241F2" w:rsidP="007E3239">
      <w:pPr>
        <w:rPr>
          <w:color w:val="00B050"/>
        </w:rPr>
      </w:pPr>
      <w:r w:rsidRPr="00C241F2">
        <w:rPr>
          <w:color w:val="00B050"/>
        </w:rPr>
        <w:t>Semaine très intéressante et très chargée. Une petite après-midi pour découvrir la ville aurait été idéale. Très content de cette semaine et de très bons intervenants.</w:t>
      </w:r>
    </w:p>
    <w:p w:rsidR="00C241F2" w:rsidRPr="009E28BA" w:rsidRDefault="009E28BA" w:rsidP="007E3239">
      <w:pPr>
        <w:rPr>
          <w:color w:val="00B050"/>
        </w:rPr>
      </w:pPr>
      <w:r w:rsidRPr="009E28BA">
        <w:rPr>
          <w:color w:val="00B050"/>
        </w:rPr>
        <w:t>Cette école a-t-elle répondu à votre attente ? +++. Evaluation de la pédagogie : +++. 100% de réussite et de satisfaction. Intervenants au top, très intéressants, très disponibles. Sauf au niveau matériel : l’organisation entre les différents sites était floue.</w:t>
      </w:r>
    </w:p>
    <w:p w:rsidR="009E28BA" w:rsidRPr="00E37DC9" w:rsidRDefault="00E37DC9" w:rsidP="007E3239">
      <w:pPr>
        <w:rPr>
          <w:color w:val="00B050"/>
        </w:rPr>
      </w:pPr>
      <w:r w:rsidRPr="00E37DC9">
        <w:rPr>
          <w:color w:val="00B050"/>
        </w:rPr>
        <w:t xml:space="preserve">Très bonne organisation dans l’ensemble. Le point négatif principal est les supports de cours : l’impression en couleur manque parfois en fonction du contenu des présentations. </w:t>
      </w:r>
    </w:p>
    <w:p w:rsidR="00E37DC9" w:rsidRDefault="00C87390" w:rsidP="007E3239">
      <w:r>
        <w:t>Les intervenants sont à l’écoute et répondent aux besoins de chacun.</w:t>
      </w:r>
    </w:p>
    <w:p w:rsidR="00C87390" w:rsidRPr="007F5ED4" w:rsidRDefault="007F5ED4" w:rsidP="007E3239">
      <w:pPr>
        <w:rPr>
          <w:color w:val="00B050"/>
        </w:rPr>
      </w:pPr>
      <w:r w:rsidRPr="007F5ED4">
        <w:rPr>
          <w:color w:val="00B050"/>
        </w:rPr>
        <w:t>Merci pour cette semaine très formatrice ! J’ai beaucoup appris.</w:t>
      </w:r>
    </w:p>
    <w:p w:rsidR="007F5ED4" w:rsidRDefault="007C5B5C" w:rsidP="007E3239">
      <w:r>
        <w:t>Un grand merci à tous les organisateurs et formateurs pour cette magnifique semaine.</w:t>
      </w:r>
    </w:p>
    <w:p w:rsidR="007C5B5C" w:rsidRDefault="00B3232A" w:rsidP="007E3239">
      <w:r>
        <w:t>Une réunion riche en rencontres qui permet d’échanger sur nos problématiques et d’améliorer la liste de nos contacts.</w:t>
      </w:r>
    </w:p>
    <w:p w:rsidR="00EB2460" w:rsidRPr="00F20EC2" w:rsidRDefault="00F20EC2" w:rsidP="007E3239">
      <w:pPr>
        <w:rPr>
          <w:color w:val="00B050"/>
        </w:rPr>
      </w:pPr>
      <w:r w:rsidRPr="00F20EC2">
        <w:rPr>
          <w:color w:val="00B050"/>
        </w:rPr>
        <w:t>Bonnes explications. Merci.</w:t>
      </w:r>
    </w:p>
    <w:p w:rsidR="00F20EC2" w:rsidRDefault="00BC3A9B" w:rsidP="007E3239">
      <w:r>
        <w:t>Bons points pour les bouteilles d’eau, gobelets, tickets de tram… Merci.</w:t>
      </w:r>
    </w:p>
    <w:p w:rsidR="009C5597" w:rsidRDefault="009C5597" w:rsidP="007E3239">
      <w:r>
        <w:t>Bravo pour l’organisation !</w:t>
      </w:r>
    </w:p>
    <w:p w:rsidR="009C5597" w:rsidRDefault="006459E6" w:rsidP="007E3239">
      <w:r>
        <w:t>Expérience à renouveler dans quelques temps, pour revenir avec d’autres questions.</w:t>
      </w:r>
    </w:p>
    <w:p w:rsidR="00A158C6" w:rsidRPr="00A158C6" w:rsidRDefault="00A158C6" w:rsidP="007E3239">
      <w:pPr>
        <w:rPr>
          <w:color w:val="00B050"/>
        </w:rPr>
      </w:pPr>
      <w:r w:rsidRPr="00A158C6">
        <w:rPr>
          <w:color w:val="00B050"/>
        </w:rPr>
        <w:t>Points positifs : qualité et diversité des instruments disponibles en TD ; qualité et pédagogie des cours/personnes présentant ; sortie du mercredi ; accueil et sympathie des organisateurs. Points négatifs : pas de temps libre le soir pour découvrir Bordeaux (journées très chargées) ; draps jetables (normalement pour une seule nuit) ; information lieux de formation ; organisation retour soirée château : trop tard (plus de tram).</w:t>
      </w:r>
    </w:p>
    <w:p w:rsidR="00A158C6" w:rsidRDefault="000E6796" w:rsidP="007E3239">
      <w:r>
        <w:t>Toujours une organisation du « tonnerre », un réel intérêt pour la microscopie électronique.</w:t>
      </w:r>
    </w:p>
    <w:p w:rsidR="00040162" w:rsidRDefault="00040162" w:rsidP="007E3239">
      <w:r>
        <w:t>Un grand merci à tous.</w:t>
      </w:r>
    </w:p>
    <w:p w:rsidR="000A25C6" w:rsidRDefault="000A25C6" w:rsidP="007E3239">
      <w:r>
        <w:t>Quelques flottements au niveau des départs pour les TD mais globalement je trouve que l’ambiance bonne enfant a été toujours là. Merci.</w:t>
      </w:r>
    </w:p>
    <w:p w:rsidR="00E572E2" w:rsidRDefault="008F700B" w:rsidP="007E3239">
      <w:r>
        <w:t>Le confort de la chambre n’était pas satisfaisant mais c’est un bon rapport qualité/prix. De plus, j’aurais aimé avoir le livre GN-MEBA même si ce n’est pas la dernière édition ou le recevoir après la formation.</w:t>
      </w:r>
    </w:p>
    <w:p w:rsidR="00887E93" w:rsidRDefault="00887E93" w:rsidP="007E3239">
      <w:pPr>
        <w:rPr>
          <w:color w:val="00B050"/>
        </w:rPr>
      </w:pPr>
      <w:r w:rsidRPr="00887E93">
        <w:rPr>
          <w:color w:val="00B050"/>
        </w:rPr>
        <w:t xml:space="preserve">L’école répond largement à mes attentes. Quelques bémols sur la qualité du resto U, sur certains intervenants. Intervenants </w:t>
      </w:r>
      <w:r w:rsidRPr="00887E93">
        <w:rPr>
          <w:color w:val="00B050"/>
          <w:u w:val="single"/>
        </w:rPr>
        <w:t>très</w:t>
      </w:r>
      <w:r w:rsidRPr="00887E93">
        <w:rPr>
          <w:color w:val="00B050"/>
        </w:rPr>
        <w:t xml:space="preserve"> pédagogues et d’autres pas du tout : tournent le dos à l’assemblée, lisent mots pour </w:t>
      </w:r>
      <w:proofErr w:type="spellStart"/>
      <w:r w:rsidRPr="00887E93">
        <w:rPr>
          <w:color w:val="00B050"/>
        </w:rPr>
        <w:t>mots</w:t>
      </w:r>
      <w:proofErr w:type="spellEnd"/>
      <w:r w:rsidRPr="00887E93">
        <w:rPr>
          <w:color w:val="00B050"/>
        </w:rPr>
        <w:t xml:space="preserve"> les diapos… ennui !</w:t>
      </w:r>
      <w:r w:rsidR="00302B96">
        <w:rPr>
          <w:color w:val="00B050"/>
        </w:rPr>
        <w:t xml:space="preserve"> Une semaine intense où je repars avec plein de questions à poser au constructeur de ma machine. J’ai appris beaucoup de choses et j’espère m’en souvenir !</w:t>
      </w:r>
    </w:p>
    <w:p w:rsidR="00887E93" w:rsidRPr="00B76936" w:rsidRDefault="00B76936" w:rsidP="007E3239">
      <w:pPr>
        <w:rPr>
          <w:color w:val="00B050"/>
        </w:rPr>
      </w:pPr>
      <w:r w:rsidRPr="00B76936">
        <w:rPr>
          <w:color w:val="00B050"/>
        </w:rPr>
        <w:t>Très bonne formation, je la recommanderai.</w:t>
      </w:r>
    </w:p>
    <w:p w:rsidR="00B76936" w:rsidRDefault="00B76936" w:rsidP="007E3239">
      <w:r>
        <w:t>Félicitations pour l’organisation où rien n’est laissé au hasard !</w:t>
      </w:r>
    </w:p>
    <w:p w:rsidR="00B76936" w:rsidRPr="00C83356" w:rsidRDefault="00C83356" w:rsidP="007E3239">
      <w:pPr>
        <w:rPr>
          <w:color w:val="00B050"/>
        </w:rPr>
      </w:pPr>
      <w:r w:rsidRPr="00C83356">
        <w:rPr>
          <w:color w:val="00B050"/>
        </w:rPr>
        <w:t>Il faudrait qu’il y ait plus d’interaction entre les différents groupes. Souvent on reste avec son groupe et on a du mal à côtoyer d’autres groupes. On a du mal à connaitre les autres stagiaires.</w:t>
      </w:r>
    </w:p>
    <w:p w:rsidR="00C83356" w:rsidRPr="00DE0EC0" w:rsidRDefault="00DE0EC0" w:rsidP="007E3239">
      <w:pPr>
        <w:rPr>
          <w:color w:val="00B050"/>
        </w:rPr>
      </w:pPr>
      <w:r w:rsidRPr="00DE0EC0">
        <w:rPr>
          <w:color w:val="00B050"/>
        </w:rPr>
        <w:t>Une très bonne organisation de l’ensemble de l’école. La partie TD était très bien animée et apporte beaucoup à la compréhension des cours. Si des manipulations sur les appareils étaient possibles, ce serait vraiment un plus. Moins de cours théorique et plus de mise en situation.</w:t>
      </w:r>
    </w:p>
    <w:p w:rsidR="00DE0EC0" w:rsidRDefault="0020159A" w:rsidP="007E3239">
      <w:r>
        <w:t>Très bonne école d’été. Très bonne ambiance.</w:t>
      </w:r>
    </w:p>
    <w:p w:rsidR="000A568E" w:rsidRPr="00A73B1D" w:rsidRDefault="00A73B1D" w:rsidP="007E3239">
      <w:pPr>
        <w:rPr>
          <w:color w:val="00B050"/>
        </w:rPr>
      </w:pPr>
      <w:r w:rsidRPr="00A73B1D">
        <w:rPr>
          <w:color w:val="00B050"/>
        </w:rPr>
        <w:t>Je suis globalement très satisfait de la qualité de cette école.</w:t>
      </w:r>
    </w:p>
    <w:p w:rsidR="00A73B1D" w:rsidRDefault="003D2FF9" w:rsidP="007E3239">
      <w:r>
        <w:t>Journées longues et transitions entre les TD peu pratiques. Mais très bonne organisation générales, sujets vastes et sortie/repas du mercredi : ++++</w:t>
      </w:r>
    </w:p>
    <w:p w:rsidR="003D2FF9" w:rsidRPr="003D2FF9" w:rsidRDefault="003D2FF9" w:rsidP="007E3239">
      <w:pPr>
        <w:rPr>
          <w:color w:val="00B050"/>
        </w:rPr>
      </w:pPr>
      <w:r w:rsidRPr="003D2FF9">
        <w:rPr>
          <w:color w:val="00B050"/>
        </w:rPr>
        <w:t>Juste quelques petits problèmes de transport : cf. problème tram et retour du mercredi soir après minuit pour les gens qui n’étaient pas sur place !!</w:t>
      </w:r>
    </w:p>
    <w:p w:rsidR="003D2FF9" w:rsidRPr="00CD6D26" w:rsidRDefault="00CD6D26" w:rsidP="007E3239">
      <w:pPr>
        <w:rPr>
          <w:color w:val="00B050"/>
        </w:rPr>
      </w:pPr>
      <w:r w:rsidRPr="00CD6D26">
        <w:rPr>
          <w:color w:val="00B050"/>
        </w:rPr>
        <w:t>Très bonne expérience avec de nombreuses techniques.</w:t>
      </w:r>
    </w:p>
    <w:p w:rsidR="00CD6D26" w:rsidRPr="00F54077" w:rsidRDefault="00F54077" w:rsidP="007E3239">
      <w:pPr>
        <w:rPr>
          <w:color w:val="00B050"/>
        </w:rPr>
      </w:pPr>
      <w:r w:rsidRPr="00F54077">
        <w:rPr>
          <w:color w:val="00B050"/>
        </w:rPr>
        <w:t>Dommage de ne pas avoir eu le livre GN-MEBA (au moins un bon de commande pour la prochaine édition).</w:t>
      </w:r>
    </w:p>
    <w:p w:rsidR="00F54077" w:rsidRDefault="00B76E3C" w:rsidP="007E3239">
      <w:r>
        <w:t>Bonne école d’été souvent trop théorique. Pas beaucoup de pratique. Attention toutefois : les TD reprennent parfois trop les cours théoriques sans être un complément. Très bonne ambiance, organisation au top avec activité autour du vin excellente.</w:t>
      </w:r>
    </w:p>
    <w:p w:rsidR="00B76E3C" w:rsidRDefault="00B24BC4" w:rsidP="007E3239">
      <w:r>
        <w:t>Plus de visibilité sur les lieux des TD et des TD au choix en début de la semaine aurait été appréciée.</w:t>
      </w:r>
    </w:p>
    <w:p w:rsidR="00B24BC4" w:rsidRDefault="00FA423F" w:rsidP="007E3239">
      <w:r>
        <w:t>Très bon bilan pour ma première école du GN-MEBA. Expérience à renouveler. L’échange avec d’autres utilisateurs de microscopes est très enrichissant. Les compétences des intervenants sont bénéfiques.</w:t>
      </w:r>
    </w:p>
    <w:p w:rsidR="00FA423F" w:rsidRPr="00F01170" w:rsidRDefault="00F01170" w:rsidP="007E3239">
      <w:pPr>
        <w:rPr>
          <w:color w:val="00B050"/>
        </w:rPr>
      </w:pPr>
      <w:r w:rsidRPr="00F01170">
        <w:rPr>
          <w:color w:val="00B050"/>
        </w:rPr>
        <w:t>Très bonne semaine, bonne ambiance</w:t>
      </w:r>
    </w:p>
    <w:p w:rsidR="00581C0D" w:rsidRDefault="00581C0D" w:rsidP="007E3239">
      <w:r>
        <w:t>Mise à disposition d’un trombinoscope des intervenants avec le livret, voir des auditeurs avec comme info leur labo et leur(s) système(s). Félicitation pour l’ensemble de la semaine, même avec quelques couacs qui n’ont pas interféré avec l’intérêt et le contenu.</w:t>
      </w:r>
    </w:p>
    <w:p w:rsidR="00581C0D" w:rsidRDefault="00387BE1" w:rsidP="007E3239">
      <w:r>
        <w:t>Une très belle semaine de formation avec des efforts d’organisation indéniables. Merci à tous !</w:t>
      </w:r>
    </w:p>
    <w:p w:rsidR="00387BE1" w:rsidRPr="005C3D00" w:rsidRDefault="005C3D00" w:rsidP="007E3239">
      <w:pPr>
        <w:rPr>
          <w:color w:val="00B050"/>
        </w:rPr>
      </w:pPr>
      <w:r w:rsidRPr="005C3D00">
        <w:rPr>
          <w:color w:val="00B050"/>
        </w:rPr>
        <w:t>Stage très intéressant, les instructeurs étaient assez pédagogues dans l’ensemble. Un grand merci à toute l’équipe pour l’organisation de cette école.</w:t>
      </w:r>
    </w:p>
    <w:p w:rsidR="005C3D00" w:rsidRPr="004B35AD" w:rsidRDefault="004B35AD" w:rsidP="007E3239">
      <w:pPr>
        <w:rPr>
          <w:color w:val="00B050"/>
        </w:rPr>
      </w:pPr>
      <w:r w:rsidRPr="004B35AD">
        <w:rPr>
          <w:color w:val="00B050"/>
        </w:rPr>
        <w:t>Merci pour cette formation !</w:t>
      </w:r>
    </w:p>
    <w:p w:rsidR="004B35AD" w:rsidRPr="000E324E" w:rsidRDefault="000E324E" w:rsidP="007E3239">
      <w:pPr>
        <w:rPr>
          <w:color w:val="00B050"/>
        </w:rPr>
      </w:pPr>
      <w:r w:rsidRPr="000E324E">
        <w:rPr>
          <w:color w:val="00B050"/>
        </w:rPr>
        <w:t>Super école d’été : un peu dense mais très bonne organisation et cours très intéressants. Nous avons pu avoir la possibilité de faire des démos avec les fournisseurs donc très bien.</w:t>
      </w:r>
    </w:p>
    <w:p w:rsidR="000E324E" w:rsidRPr="00364ECF" w:rsidRDefault="00364ECF" w:rsidP="007E3239">
      <w:pPr>
        <w:rPr>
          <w:color w:val="00B050"/>
        </w:rPr>
      </w:pPr>
      <w:r w:rsidRPr="00364ECF">
        <w:rPr>
          <w:color w:val="00B050"/>
        </w:rPr>
        <w:t>Semaine de formation de très grande qualité que ce soit par le niveau des cours, la qualité des TD ou la compétence des intervenants, moniteurs ou opérateurs. Le tout dans une bonne ambiance.</w:t>
      </w:r>
    </w:p>
    <w:p w:rsidR="00364ECF" w:rsidRPr="0088306B" w:rsidRDefault="0088306B" w:rsidP="007E3239">
      <w:pPr>
        <w:rPr>
          <w:color w:val="00B050"/>
        </w:rPr>
      </w:pPr>
      <w:r w:rsidRPr="0088306B">
        <w:rPr>
          <w:color w:val="00B050"/>
        </w:rPr>
        <w:t>Très bonne formation</w:t>
      </w:r>
    </w:p>
    <w:p w:rsidR="0088306B" w:rsidRDefault="00BA2BD0" w:rsidP="007E3239">
      <w:r>
        <w:t>Merci Mireille ! Parfait à tout point de vue. Merci à tous les organisateurs !</w:t>
      </w:r>
    </w:p>
    <w:p w:rsidR="00BA2BD0" w:rsidRDefault="005D26F0" w:rsidP="007E3239">
      <w:r>
        <w:t>Très bonne formation.</w:t>
      </w:r>
    </w:p>
    <w:p w:rsidR="005D26F0" w:rsidRDefault="005D26F0" w:rsidP="007E3239">
      <w:r>
        <w:t>Le plan du campus, le planning des TD et les lieux des TD seraient les bienvenus avec les supports pédagogiques dans le sac.</w:t>
      </w:r>
    </w:p>
    <w:p w:rsidR="005D26F0" w:rsidRPr="000D0BA2" w:rsidRDefault="00C37C61" w:rsidP="007E3239">
      <w:pPr>
        <w:rPr>
          <w:color w:val="00B050"/>
        </w:rPr>
      </w:pPr>
      <w:r w:rsidRPr="000D0BA2">
        <w:rPr>
          <w:color w:val="00B050"/>
        </w:rPr>
        <w:t>Excellente organisation. Merci !</w:t>
      </w:r>
    </w:p>
    <w:p w:rsidR="00C37C61" w:rsidRPr="00B90FC6" w:rsidRDefault="00B90FC6" w:rsidP="007E3239">
      <w:pPr>
        <w:rPr>
          <w:color w:val="00B050"/>
        </w:rPr>
      </w:pPr>
      <w:r w:rsidRPr="00B90FC6">
        <w:rPr>
          <w:color w:val="00B050"/>
        </w:rPr>
        <w:t>Dommage que l’école n’ait pas été localisée au même endroit. Mais quand même bonne prise en main de la part des responsables des groupes.</w:t>
      </w:r>
    </w:p>
    <w:p w:rsidR="00B90FC6" w:rsidRDefault="004E596F" w:rsidP="007E3239">
      <w:r>
        <w:t>Semaine dense mais complète. Première participation à l’école d’été du GN-MEBA. Merci pour votre sympathie ! À dans 5 ans ;-)</w:t>
      </w:r>
    </w:p>
    <w:p w:rsidR="004E596F" w:rsidRDefault="00155401" w:rsidP="007E3239">
      <w:r>
        <w:t>Merci pour toute cette organisation. Semaine très sympathique.</w:t>
      </w:r>
    </w:p>
    <w:p w:rsidR="00155401" w:rsidRDefault="007F19D2" w:rsidP="007E3239">
      <w:r>
        <w:t>Merci à tous les organisateurs.</w:t>
      </w:r>
    </w:p>
    <w:p w:rsidR="00B03F7C" w:rsidRPr="00B03F7C" w:rsidRDefault="00B03F7C" w:rsidP="007E3239">
      <w:pPr>
        <w:rPr>
          <w:color w:val="00B050"/>
        </w:rPr>
      </w:pPr>
      <w:r w:rsidRPr="00B03F7C">
        <w:rPr>
          <w:color w:val="00B050"/>
        </w:rPr>
        <w:t>Très bonne semaine de formation. Merci beaucoup !</w:t>
      </w:r>
    </w:p>
    <w:p w:rsidR="00B03F7C" w:rsidRPr="009D2825" w:rsidRDefault="004B29E9" w:rsidP="007E3239">
      <w:pPr>
        <w:rPr>
          <w:color w:val="00B050"/>
        </w:rPr>
      </w:pPr>
      <w:r w:rsidRPr="009D2825">
        <w:rPr>
          <w:color w:val="00B050"/>
        </w:rPr>
        <w:t>Merci beaucoup pour la transmission de vos savoirs. L’école d’été a été une très bonne formation. Merci pour tout !</w:t>
      </w:r>
    </w:p>
    <w:p w:rsidR="004B29E9" w:rsidRPr="007B5CE0" w:rsidRDefault="007B5CE0" w:rsidP="007E3239">
      <w:pPr>
        <w:rPr>
          <w:color w:val="00B050"/>
        </w:rPr>
      </w:pPr>
      <w:r w:rsidRPr="007B5CE0">
        <w:rPr>
          <w:color w:val="00B050"/>
        </w:rPr>
        <w:t>En règle générale, cette semaine a été très intéressante.</w:t>
      </w:r>
    </w:p>
    <w:p w:rsidR="007B5CE0" w:rsidRPr="004E2FFE" w:rsidRDefault="004E2FFE" w:rsidP="007E3239">
      <w:pPr>
        <w:rPr>
          <w:color w:val="00B050"/>
        </w:rPr>
      </w:pPr>
      <w:r w:rsidRPr="004E2FFE">
        <w:rPr>
          <w:color w:val="00B050"/>
        </w:rPr>
        <w:sym w:font="Wingdings" w:char="F04A"/>
      </w:r>
    </w:p>
    <w:p w:rsidR="004E2FFE" w:rsidRPr="000A54AD" w:rsidRDefault="000A54AD" w:rsidP="007E3239">
      <w:pPr>
        <w:rPr>
          <w:color w:val="00B050"/>
        </w:rPr>
      </w:pPr>
      <w:r w:rsidRPr="000A54AD">
        <w:rPr>
          <w:color w:val="00B050"/>
        </w:rPr>
        <w:t xml:space="preserve">Très </w:t>
      </w:r>
      <w:r>
        <w:rPr>
          <w:color w:val="00B050"/>
        </w:rPr>
        <w:t>satisfai</w:t>
      </w:r>
      <w:r w:rsidRPr="000A54AD">
        <w:rPr>
          <w:color w:val="00B050"/>
        </w:rPr>
        <w:t xml:space="preserve">te quant à l’école. Organisation très bien avec un bémol sur les petits déjeuners non variés et debout, buffet d’accueil léger en quantité. Excursion, banquet, ambiance, organisation, dosage des cours/TD et carte de TRAM excellents ! Un grand merci aux organisateurs ! </w:t>
      </w:r>
      <w:proofErr w:type="gramStart"/>
      <w:r w:rsidRPr="000A54AD">
        <w:rPr>
          <w:color w:val="00B050"/>
        </w:rPr>
        <w:t>excellente</w:t>
      </w:r>
      <w:proofErr w:type="gramEnd"/>
      <w:r w:rsidRPr="000A54AD">
        <w:rPr>
          <w:color w:val="00B050"/>
        </w:rPr>
        <w:t xml:space="preserve"> expérience ! vin de l’université : </w:t>
      </w:r>
      <w:r w:rsidRPr="000A54AD">
        <w:rPr>
          <w:color w:val="00B050"/>
        </w:rPr>
        <w:sym w:font="Wingdings" w:char="F04A"/>
      </w:r>
    </w:p>
    <w:p w:rsidR="00E919B5" w:rsidRDefault="00E919B5" w:rsidP="007E3239">
      <w:pPr>
        <w:rPr>
          <w:color w:val="00B050"/>
        </w:rPr>
      </w:pPr>
      <w:r w:rsidRPr="00E919B5">
        <w:rPr>
          <w:color w:val="00B050"/>
        </w:rPr>
        <w:t>Bonne école d’été !</w:t>
      </w:r>
    </w:p>
    <w:p w:rsidR="002B4EC3" w:rsidRDefault="002B4EC3" w:rsidP="002B4EC3">
      <w:r>
        <w:t>Très bonne ambiance. Formation de qualité. Cours, TD et intervenants au top !!</w:t>
      </w:r>
    </w:p>
    <w:p w:rsidR="00C20811" w:rsidRPr="002B4EC3" w:rsidRDefault="00C20811" w:rsidP="00C20811">
      <w:r>
        <w:t>Encore un grand MERCI !!!</w:t>
      </w:r>
    </w:p>
    <w:sectPr w:rsidR="00C20811" w:rsidRPr="002B4EC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A99" w:rsidRDefault="00AE3A99" w:rsidP="00D60176">
      <w:pPr>
        <w:spacing w:after="0"/>
      </w:pPr>
      <w:r>
        <w:separator/>
      </w:r>
    </w:p>
  </w:endnote>
  <w:endnote w:type="continuationSeparator" w:id="0">
    <w:p w:rsidR="00AE3A99" w:rsidRDefault="00AE3A99" w:rsidP="00D601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021383"/>
      <w:docPartObj>
        <w:docPartGallery w:val="Page Numbers (Bottom of Page)"/>
        <w:docPartUnique/>
      </w:docPartObj>
    </w:sdtPr>
    <w:sdtEndPr/>
    <w:sdtContent>
      <w:p w:rsidR="008D2CC6" w:rsidRDefault="008D2CC6">
        <w:pPr>
          <w:pStyle w:val="Pieddepage"/>
          <w:jc w:val="right"/>
        </w:pPr>
        <w:r>
          <w:fldChar w:fldCharType="begin"/>
        </w:r>
        <w:r>
          <w:instrText>PAGE   \* MERGEFORMAT</w:instrText>
        </w:r>
        <w:r>
          <w:fldChar w:fldCharType="separate"/>
        </w:r>
        <w:r w:rsidR="0045128E">
          <w:rPr>
            <w:noProof/>
          </w:rPr>
          <w:t>1</w:t>
        </w:r>
        <w:r>
          <w:fldChar w:fldCharType="end"/>
        </w:r>
      </w:p>
    </w:sdtContent>
  </w:sdt>
  <w:p w:rsidR="008D2CC6" w:rsidRDefault="008D2CC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A99" w:rsidRDefault="00AE3A99" w:rsidP="00D60176">
      <w:pPr>
        <w:spacing w:after="0"/>
      </w:pPr>
      <w:r>
        <w:separator/>
      </w:r>
    </w:p>
  </w:footnote>
  <w:footnote w:type="continuationSeparator" w:id="0">
    <w:p w:rsidR="00AE3A99" w:rsidRDefault="00AE3A99" w:rsidP="00D6017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725" w:rsidRPr="00362725" w:rsidRDefault="00362725" w:rsidP="00362725">
    <w:pPr>
      <w:pStyle w:val="En-tte"/>
      <w:jc w:val="center"/>
      <w:rPr>
        <w:i/>
        <w:u w:val="single"/>
      </w:rPr>
    </w:pPr>
    <w:r w:rsidRPr="00362725">
      <w:rPr>
        <w:i/>
        <w:u w:val="single"/>
      </w:rPr>
      <w:t>Ecole d’été Bordeaux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80"/>
    <w:rsid w:val="000019BA"/>
    <w:rsid w:val="000031EA"/>
    <w:rsid w:val="00040162"/>
    <w:rsid w:val="000412C1"/>
    <w:rsid w:val="000422FA"/>
    <w:rsid w:val="000A25C6"/>
    <w:rsid w:val="000A54AD"/>
    <w:rsid w:val="000A568E"/>
    <w:rsid w:val="000B17C1"/>
    <w:rsid w:val="000C208A"/>
    <w:rsid w:val="000D0BA2"/>
    <w:rsid w:val="000E324E"/>
    <w:rsid w:val="000E6796"/>
    <w:rsid w:val="00155401"/>
    <w:rsid w:val="00177202"/>
    <w:rsid w:val="00187F5F"/>
    <w:rsid w:val="00192931"/>
    <w:rsid w:val="001A50FD"/>
    <w:rsid w:val="001B36F2"/>
    <w:rsid w:val="001E4AA5"/>
    <w:rsid w:val="001E6FF5"/>
    <w:rsid w:val="001F005E"/>
    <w:rsid w:val="0020159A"/>
    <w:rsid w:val="002062EA"/>
    <w:rsid w:val="002262D2"/>
    <w:rsid w:val="00227740"/>
    <w:rsid w:val="00251947"/>
    <w:rsid w:val="00264AE4"/>
    <w:rsid w:val="00264EE2"/>
    <w:rsid w:val="0027248E"/>
    <w:rsid w:val="00273A83"/>
    <w:rsid w:val="00273B82"/>
    <w:rsid w:val="00286E22"/>
    <w:rsid w:val="002B4EC3"/>
    <w:rsid w:val="002C41FD"/>
    <w:rsid w:val="002D3D65"/>
    <w:rsid w:val="002E123E"/>
    <w:rsid w:val="002E7DBE"/>
    <w:rsid w:val="00302B96"/>
    <w:rsid w:val="00307564"/>
    <w:rsid w:val="00326DDA"/>
    <w:rsid w:val="00333947"/>
    <w:rsid w:val="0035207A"/>
    <w:rsid w:val="00356B19"/>
    <w:rsid w:val="00362725"/>
    <w:rsid w:val="00364ECF"/>
    <w:rsid w:val="00387BE1"/>
    <w:rsid w:val="003978F2"/>
    <w:rsid w:val="003B60C2"/>
    <w:rsid w:val="003C115A"/>
    <w:rsid w:val="003D137B"/>
    <w:rsid w:val="003D2FF9"/>
    <w:rsid w:val="00401890"/>
    <w:rsid w:val="00401DAE"/>
    <w:rsid w:val="0043737F"/>
    <w:rsid w:val="0045128E"/>
    <w:rsid w:val="00460C68"/>
    <w:rsid w:val="00473267"/>
    <w:rsid w:val="00482CFF"/>
    <w:rsid w:val="004B29E9"/>
    <w:rsid w:val="004B35AD"/>
    <w:rsid w:val="004B5004"/>
    <w:rsid w:val="004E2FFE"/>
    <w:rsid w:val="004E596F"/>
    <w:rsid w:val="00543E1F"/>
    <w:rsid w:val="00562DE2"/>
    <w:rsid w:val="00581C0D"/>
    <w:rsid w:val="005A51BF"/>
    <w:rsid w:val="005C3D00"/>
    <w:rsid w:val="005D26F0"/>
    <w:rsid w:val="005F0AA3"/>
    <w:rsid w:val="005F762B"/>
    <w:rsid w:val="00627DA5"/>
    <w:rsid w:val="006459E6"/>
    <w:rsid w:val="006527F9"/>
    <w:rsid w:val="007037E4"/>
    <w:rsid w:val="00717E34"/>
    <w:rsid w:val="007532AE"/>
    <w:rsid w:val="00762C4A"/>
    <w:rsid w:val="007676E5"/>
    <w:rsid w:val="00786A80"/>
    <w:rsid w:val="0079207C"/>
    <w:rsid w:val="00794963"/>
    <w:rsid w:val="007B3209"/>
    <w:rsid w:val="007B5CE0"/>
    <w:rsid w:val="007B738F"/>
    <w:rsid w:val="007C5B5C"/>
    <w:rsid w:val="007E3239"/>
    <w:rsid w:val="007E50CA"/>
    <w:rsid w:val="007F19D2"/>
    <w:rsid w:val="007F5ED4"/>
    <w:rsid w:val="00837A69"/>
    <w:rsid w:val="00852763"/>
    <w:rsid w:val="00880B7D"/>
    <w:rsid w:val="0088306B"/>
    <w:rsid w:val="00887E93"/>
    <w:rsid w:val="008B607B"/>
    <w:rsid w:val="008C36EA"/>
    <w:rsid w:val="008D2CC6"/>
    <w:rsid w:val="008F2C7E"/>
    <w:rsid w:val="008F700B"/>
    <w:rsid w:val="0093421A"/>
    <w:rsid w:val="00944754"/>
    <w:rsid w:val="009A1732"/>
    <w:rsid w:val="009A32BA"/>
    <w:rsid w:val="009A3EAD"/>
    <w:rsid w:val="009B2797"/>
    <w:rsid w:val="009B4BA4"/>
    <w:rsid w:val="009C52AA"/>
    <w:rsid w:val="009C5597"/>
    <w:rsid w:val="009D2825"/>
    <w:rsid w:val="009E28BA"/>
    <w:rsid w:val="009E3CBA"/>
    <w:rsid w:val="00A158C6"/>
    <w:rsid w:val="00A51302"/>
    <w:rsid w:val="00A623B4"/>
    <w:rsid w:val="00A73B1D"/>
    <w:rsid w:val="00A91EA4"/>
    <w:rsid w:val="00AA719D"/>
    <w:rsid w:val="00AB62F2"/>
    <w:rsid w:val="00AE3A99"/>
    <w:rsid w:val="00AF753B"/>
    <w:rsid w:val="00B03F7C"/>
    <w:rsid w:val="00B12111"/>
    <w:rsid w:val="00B24BC4"/>
    <w:rsid w:val="00B30786"/>
    <w:rsid w:val="00B3232A"/>
    <w:rsid w:val="00B340A2"/>
    <w:rsid w:val="00B35947"/>
    <w:rsid w:val="00B51F23"/>
    <w:rsid w:val="00B76936"/>
    <w:rsid w:val="00B76E3C"/>
    <w:rsid w:val="00B8611E"/>
    <w:rsid w:val="00B90FC6"/>
    <w:rsid w:val="00BA2BD0"/>
    <w:rsid w:val="00BB7F84"/>
    <w:rsid w:val="00BC3A9B"/>
    <w:rsid w:val="00BE13B7"/>
    <w:rsid w:val="00BE2933"/>
    <w:rsid w:val="00C20811"/>
    <w:rsid w:val="00C241F2"/>
    <w:rsid w:val="00C35703"/>
    <w:rsid w:val="00C37C61"/>
    <w:rsid w:val="00C83356"/>
    <w:rsid w:val="00C87390"/>
    <w:rsid w:val="00CA463A"/>
    <w:rsid w:val="00CB4FFE"/>
    <w:rsid w:val="00CB6024"/>
    <w:rsid w:val="00CC04E3"/>
    <w:rsid w:val="00CC5987"/>
    <w:rsid w:val="00CD6D26"/>
    <w:rsid w:val="00CF2A1C"/>
    <w:rsid w:val="00D041E7"/>
    <w:rsid w:val="00D067C9"/>
    <w:rsid w:val="00D160B4"/>
    <w:rsid w:val="00D16CE0"/>
    <w:rsid w:val="00D362B1"/>
    <w:rsid w:val="00D60176"/>
    <w:rsid w:val="00DA2237"/>
    <w:rsid w:val="00DA70CA"/>
    <w:rsid w:val="00DD04D1"/>
    <w:rsid w:val="00DD4A19"/>
    <w:rsid w:val="00DE0EC0"/>
    <w:rsid w:val="00E14701"/>
    <w:rsid w:val="00E15070"/>
    <w:rsid w:val="00E271C0"/>
    <w:rsid w:val="00E37DC9"/>
    <w:rsid w:val="00E572E2"/>
    <w:rsid w:val="00E61A42"/>
    <w:rsid w:val="00E75558"/>
    <w:rsid w:val="00E87AFE"/>
    <w:rsid w:val="00E919B5"/>
    <w:rsid w:val="00EB2460"/>
    <w:rsid w:val="00EC7E75"/>
    <w:rsid w:val="00F01170"/>
    <w:rsid w:val="00F013F4"/>
    <w:rsid w:val="00F053B1"/>
    <w:rsid w:val="00F07418"/>
    <w:rsid w:val="00F132C1"/>
    <w:rsid w:val="00F20EC2"/>
    <w:rsid w:val="00F33A38"/>
    <w:rsid w:val="00F54077"/>
    <w:rsid w:val="00F55742"/>
    <w:rsid w:val="00FA423F"/>
    <w:rsid w:val="00FA6E8D"/>
    <w:rsid w:val="00FC5EF5"/>
    <w:rsid w:val="00FF77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E2"/>
    <w:pPr>
      <w:spacing w:after="120" w:line="240" w:lineRule="auto"/>
      <w:jc w:val="both"/>
    </w:pPr>
  </w:style>
  <w:style w:type="paragraph" w:styleId="Titre1">
    <w:name w:val="heading 1"/>
    <w:basedOn w:val="Normal"/>
    <w:next w:val="Normal"/>
    <w:link w:val="Titre1Car"/>
    <w:uiPriority w:val="9"/>
    <w:qFormat/>
    <w:rsid w:val="002C41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37A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41F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37A69"/>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D60176"/>
    <w:pPr>
      <w:spacing w:after="100"/>
    </w:pPr>
  </w:style>
  <w:style w:type="paragraph" w:styleId="TM2">
    <w:name w:val="toc 2"/>
    <w:basedOn w:val="Normal"/>
    <w:next w:val="Normal"/>
    <w:autoRedefine/>
    <w:uiPriority w:val="39"/>
    <w:unhideWhenUsed/>
    <w:rsid w:val="00D60176"/>
    <w:pPr>
      <w:spacing w:after="100"/>
      <w:ind w:left="220"/>
    </w:pPr>
  </w:style>
  <w:style w:type="character" w:styleId="Lienhypertexte">
    <w:name w:val="Hyperlink"/>
    <w:basedOn w:val="Policepardfaut"/>
    <w:uiPriority w:val="99"/>
    <w:unhideWhenUsed/>
    <w:rsid w:val="00D60176"/>
    <w:rPr>
      <w:color w:val="0000FF" w:themeColor="hyperlink"/>
      <w:u w:val="single"/>
    </w:rPr>
  </w:style>
  <w:style w:type="paragraph" w:styleId="En-tte">
    <w:name w:val="header"/>
    <w:basedOn w:val="Normal"/>
    <w:link w:val="En-tteCar"/>
    <w:uiPriority w:val="99"/>
    <w:unhideWhenUsed/>
    <w:rsid w:val="00D60176"/>
    <w:pPr>
      <w:tabs>
        <w:tab w:val="center" w:pos="4536"/>
        <w:tab w:val="right" w:pos="9072"/>
      </w:tabs>
      <w:spacing w:after="0"/>
    </w:pPr>
  </w:style>
  <w:style w:type="character" w:customStyle="1" w:styleId="En-tteCar">
    <w:name w:val="En-tête Car"/>
    <w:basedOn w:val="Policepardfaut"/>
    <w:link w:val="En-tte"/>
    <w:uiPriority w:val="99"/>
    <w:rsid w:val="00D60176"/>
  </w:style>
  <w:style w:type="paragraph" w:styleId="Pieddepage">
    <w:name w:val="footer"/>
    <w:basedOn w:val="Normal"/>
    <w:link w:val="PieddepageCar"/>
    <w:uiPriority w:val="99"/>
    <w:unhideWhenUsed/>
    <w:rsid w:val="00D60176"/>
    <w:pPr>
      <w:tabs>
        <w:tab w:val="center" w:pos="4536"/>
        <w:tab w:val="right" w:pos="9072"/>
      </w:tabs>
      <w:spacing w:after="0"/>
    </w:pPr>
  </w:style>
  <w:style w:type="character" w:customStyle="1" w:styleId="PieddepageCar">
    <w:name w:val="Pied de page Car"/>
    <w:basedOn w:val="Policepardfaut"/>
    <w:link w:val="Pieddepage"/>
    <w:uiPriority w:val="99"/>
    <w:rsid w:val="00D60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E2"/>
    <w:pPr>
      <w:spacing w:after="120" w:line="240" w:lineRule="auto"/>
      <w:jc w:val="both"/>
    </w:pPr>
  </w:style>
  <w:style w:type="paragraph" w:styleId="Titre1">
    <w:name w:val="heading 1"/>
    <w:basedOn w:val="Normal"/>
    <w:next w:val="Normal"/>
    <w:link w:val="Titre1Car"/>
    <w:uiPriority w:val="9"/>
    <w:qFormat/>
    <w:rsid w:val="002C41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37A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41F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37A69"/>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D60176"/>
    <w:pPr>
      <w:spacing w:after="100"/>
    </w:pPr>
  </w:style>
  <w:style w:type="paragraph" w:styleId="TM2">
    <w:name w:val="toc 2"/>
    <w:basedOn w:val="Normal"/>
    <w:next w:val="Normal"/>
    <w:autoRedefine/>
    <w:uiPriority w:val="39"/>
    <w:unhideWhenUsed/>
    <w:rsid w:val="00D60176"/>
    <w:pPr>
      <w:spacing w:after="100"/>
      <w:ind w:left="220"/>
    </w:pPr>
  </w:style>
  <w:style w:type="character" w:styleId="Lienhypertexte">
    <w:name w:val="Hyperlink"/>
    <w:basedOn w:val="Policepardfaut"/>
    <w:uiPriority w:val="99"/>
    <w:unhideWhenUsed/>
    <w:rsid w:val="00D60176"/>
    <w:rPr>
      <w:color w:val="0000FF" w:themeColor="hyperlink"/>
      <w:u w:val="single"/>
    </w:rPr>
  </w:style>
  <w:style w:type="paragraph" w:styleId="En-tte">
    <w:name w:val="header"/>
    <w:basedOn w:val="Normal"/>
    <w:link w:val="En-tteCar"/>
    <w:uiPriority w:val="99"/>
    <w:unhideWhenUsed/>
    <w:rsid w:val="00D60176"/>
    <w:pPr>
      <w:tabs>
        <w:tab w:val="center" w:pos="4536"/>
        <w:tab w:val="right" w:pos="9072"/>
      </w:tabs>
      <w:spacing w:after="0"/>
    </w:pPr>
  </w:style>
  <w:style w:type="character" w:customStyle="1" w:styleId="En-tteCar">
    <w:name w:val="En-tête Car"/>
    <w:basedOn w:val="Policepardfaut"/>
    <w:link w:val="En-tte"/>
    <w:uiPriority w:val="99"/>
    <w:rsid w:val="00D60176"/>
  </w:style>
  <w:style w:type="paragraph" w:styleId="Pieddepage">
    <w:name w:val="footer"/>
    <w:basedOn w:val="Normal"/>
    <w:link w:val="PieddepageCar"/>
    <w:uiPriority w:val="99"/>
    <w:unhideWhenUsed/>
    <w:rsid w:val="00D60176"/>
    <w:pPr>
      <w:tabs>
        <w:tab w:val="center" w:pos="4536"/>
        <w:tab w:val="right" w:pos="9072"/>
      </w:tabs>
      <w:spacing w:after="0"/>
    </w:pPr>
  </w:style>
  <w:style w:type="character" w:customStyle="1" w:styleId="PieddepageCar">
    <w:name w:val="Pied de page Car"/>
    <w:basedOn w:val="Policepardfaut"/>
    <w:link w:val="Pieddepage"/>
    <w:uiPriority w:val="99"/>
    <w:rsid w:val="00D6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8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98B09-B611-44F1-813A-6228CA88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10</Pages>
  <Words>3812</Words>
  <Characters>20972</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Marie-Eline Couturier</dc:creator>
  <cp:lastModifiedBy>Marie-Eline Couturier</cp:lastModifiedBy>
  <cp:revision>138</cp:revision>
  <dcterms:created xsi:type="dcterms:W3CDTF">2017-07-10T09:10:00Z</dcterms:created>
  <dcterms:modified xsi:type="dcterms:W3CDTF">2017-07-20T09:12:00Z</dcterms:modified>
</cp:coreProperties>
</file>