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3" w:rsidRDefault="00572F8F" w:rsidP="00843CDC">
      <w:pPr>
        <w:pStyle w:val="En-tte"/>
        <w:tabs>
          <w:tab w:val="clear" w:pos="4536"/>
          <w:tab w:val="clear" w:pos="9072"/>
        </w:tabs>
        <w:spacing w:line="240" w:lineRule="auto"/>
      </w:pPr>
      <w:r>
        <w:t xml:space="preserve">Le GN-MEBA, en collaboration avec les laboratoires de l’Université de </w:t>
      </w:r>
      <w:r w:rsidR="00217A39">
        <w:t>Bordeaux (</w:t>
      </w:r>
      <w:r w:rsidR="00F345BB">
        <w:t>BIC, LCPO, I2M, ICMCB, IMS, LCTS, PLACAMAT</w:t>
      </w:r>
      <w:r w:rsidR="00217A39">
        <w:t>)</w:t>
      </w:r>
      <w:r>
        <w:t xml:space="preserve">, </w:t>
      </w:r>
      <w:r w:rsidR="00217A39">
        <w:t>de Burea</w:t>
      </w:r>
      <w:r w:rsidR="00686E74">
        <w:t>u Ve</w:t>
      </w:r>
      <w:r w:rsidR="00217A39">
        <w:t xml:space="preserve">ritas et de </w:t>
      </w:r>
      <w:proofErr w:type="spellStart"/>
      <w:r w:rsidR="00217A39">
        <w:t>Serma</w:t>
      </w:r>
      <w:proofErr w:type="spellEnd"/>
      <w:r w:rsidR="00217A39">
        <w:t xml:space="preserve"> </w:t>
      </w:r>
      <w:r w:rsidR="00B721DC">
        <w:t>t</w:t>
      </w:r>
      <w:r w:rsidR="00217A39">
        <w:t>echnologie</w:t>
      </w:r>
      <w:r w:rsidR="00F345BB">
        <w:t>s</w:t>
      </w:r>
      <w:r>
        <w:t>, organise</w:t>
      </w:r>
      <w:r w:rsidR="00217A39">
        <w:t xml:space="preserve"> :</w:t>
      </w:r>
    </w:p>
    <w:p w:rsidR="00F16E81" w:rsidRDefault="00F16E81" w:rsidP="00843CDC">
      <w:pPr>
        <w:pStyle w:val="En-tte"/>
        <w:tabs>
          <w:tab w:val="clear" w:pos="4536"/>
          <w:tab w:val="clear" w:pos="9072"/>
        </w:tabs>
        <w:spacing w:line="240" w:lineRule="auto"/>
      </w:pPr>
    </w:p>
    <w:p w:rsidR="00763733" w:rsidRPr="007C6ECF" w:rsidRDefault="00763733" w:rsidP="00E8520B">
      <w:pPr>
        <w:pStyle w:val="En-tte"/>
        <w:tabs>
          <w:tab w:val="clear" w:pos="4536"/>
          <w:tab w:val="clear" w:pos="9072"/>
        </w:tabs>
        <w:ind w:left="34"/>
        <w:jc w:val="center"/>
        <w:rPr>
          <w:rFonts w:ascii="Arial" w:hAnsi="Arial" w:cs="Arial"/>
          <w:b/>
          <w:color w:val="FF0000"/>
        </w:rPr>
      </w:pPr>
      <w:proofErr w:type="gramStart"/>
      <w:r w:rsidRPr="007C6ECF">
        <w:rPr>
          <w:rFonts w:ascii="Arial" w:hAnsi="Arial" w:cs="Arial"/>
          <w:b/>
          <w:color w:val="FF0000"/>
        </w:rPr>
        <w:t>une</w:t>
      </w:r>
      <w:proofErr w:type="gramEnd"/>
      <w:r w:rsidR="002A0AA3" w:rsidRPr="007C6ECF">
        <w:rPr>
          <w:rFonts w:ascii="Arial" w:hAnsi="Arial" w:cs="Arial"/>
          <w:b/>
          <w:color w:val="FF0000"/>
        </w:rPr>
        <w:t xml:space="preserve"> </w:t>
      </w:r>
      <w:r w:rsidR="00E8520B" w:rsidRPr="007C6ECF">
        <w:rPr>
          <w:rFonts w:ascii="Arial" w:hAnsi="Arial" w:cs="Arial"/>
          <w:b/>
          <w:color w:val="FF0000"/>
        </w:rPr>
        <w:t>E</w:t>
      </w:r>
      <w:r w:rsidR="00217A39" w:rsidRPr="007C6ECF">
        <w:rPr>
          <w:rFonts w:ascii="Arial" w:hAnsi="Arial" w:cs="Arial"/>
          <w:b/>
          <w:color w:val="FF0000"/>
        </w:rPr>
        <w:t>cole d'é</w:t>
      </w:r>
      <w:r w:rsidR="00B721DC">
        <w:rPr>
          <w:rFonts w:ascii="Arial" w:hAnsi="Arial" w:cs="Arial"/>
          <w:b/>
          <w:color w:val="FF0000"/>
        </w:rPr>
        <w:t>té</w:t>
      </w:r>
      <w:r w:rsidR="00E8520B" w:rsidRPr="007C6ECF">
        <w:rPr>
          <w:rFonts w:ascii="Arial" w:hAnsi="Arial" w:cs="Arial"/>
          <w:b/>
          <w:color w:val="FF0000"/>
        </w:rPr>
        <w:t xml:space="preserve"> </w:t>
      </w:r>
      <w:r w:rsidRPr="007C6ECF">
        <w:rPr>
          <w:rFonts w:ascii="Arial" w:hAnsi="Arial" w:cs="Arial"/>
          <w:b/>
          <w:color w:val="FF0000"/>
        </w:rPr>
        <w:t>de Microscopie Electronique à Balayage et de Microanalyses</w:t>
      </w:r>
    </w:p>
    <w:p w:rsidR="00E8520B" w:rsidRPr="007C6ECF" w:rsidRDefault="00E8520B" w:rsidP="00217A39">
      <w:pPr>
        <w:pStyle w:val="En-tte"/>
        <w:tabs>
          <w:tab w:val="clear" w:pos="4536"/>
          <w:tab w:val="clear" w:pos="9072"/>
        </w:tabs>
        <w:ind w:left="34"/>
        <w:jc w:val="center"/>
        <w:rPr>
          <w:rFonts w:ascii="Arial" w:hAnsi="Arial" w:cs="Arial"/>
          <w:b/>
          <w:color w:val="FF0000"/>
        </w:rPr>
      </w:pPr>
      <w:r w:rsidRPr="007C6ECF">
        <w:rPr>
          <w:rFonts w:ascii="Arial" w:hAnsi="Arial" w:cs="Arial"/>
          <w:b/>
          <w:color w:val="FF0000"/>
        </w:rPr>
        <w:t>du 3 au 7 Juillet 2017</w:t>
      </w:r>
    </w:p>
    <w:p w:rsidR="00572F8F" w:rsidRPr="002958E9" w:rsidRDefault="00DB6723" w:rsidP="002A0AA3">
      <w:pPr>
        <w:pStyle w:val="En-tte"/>
        <w:tabs>
          <w:tab w:val="clear" w:pos="4536"/>
          <w:tab w:val="clear" w:pos="9072"/>
        </w:tabs>
        <w:ind w:left="34"/>
        <w:jc w:val="center"/>
        <w:rPr>
          <w:rFonts w:ascii="Arial" w:hAnsi="Arial" w:cs="Arial"/>
          <w:b/>
          <w:color w:val="FF0000"/>
        </w:rPr>
      </w:pPr>
      <w:r w:rsidRPr="007C6ECF">
        <w:rPr>
          <w:rFonts w:ascii="Arial" w:hAnsi="Arial" w:cs="Arial"/>
          <w:b/>
          <w:color w:val="FF0000"/>
        </w:rPr>
        <w:t>E</w:t>
      </w:r>
      <w:r w:rsidR="00217A39" w:rsidRPr="007C6ECF">
        <w:rPr>
          <w:rFonts w:ascii="Arial" w:hAnsi="Arial" w:cs="Arial"/>
          <w:b/>
          <w:color w:val="FF0000"/>
        </w:rPr>
        <w:t xml:space="preserve">cole </w:t>
      </w:r>
      <w:r w:rsidR="00572F8F" w:rsidRPr="007C6ECF">
        <w:rPr>
          <w:rFonts w:ascii="Arial" w:hAnsi="Arial" w:cs="Arial"/>
          <w:b/>
          <w:color w:val="FF0000"/>
        </w:rPr>
        <w:t xml:space="preserve">déclinée en </w:t>
      </w:r>
      <w:r w:rsidR="00A721C0" w:rsidRPr="007C6ECF">
        <w:rPr>
          <w:rFonts w:ascii="Arial" w:hAnsi="Arial" w:cs="Arial"/>
          <w:b/>
          <w:color w:val="FF0000"/>
        </w:rPr>
        <w:t>2 niveaux : 1- Les fondamentaux</w:t>
      </w:r>
      <w:r w:rsidR="00E82123" w:rsidRPr="007C6ECF">
        <w:rPr>
          <w:rFonts w:ascii="Arial" w:hAnsi="Arial" w:cs="Arial"/>
          <w:b/>
          <w:color w:val="FF0000"/>
        </w:rPr>
        <w:t>,</w:t>
      </w:r>
      <w:r w:rsidR="00A721C0" w:rsidRPr="007C6ECF">
        <w:rPr>
          <w:rFonts w:ascii="Arial" w:hAnsi="Arial" w:cs="Arial"/>
          <w:b/>
          <w:color w:val="FF0000"/>
        </w:rPr>
        <w:t xml:space="preserve"> </w:t>
      </w:r>
      <w:r w:rsidR="00572F8F" w:rsidRPr="007C6ECF">
        <w:rPr>
          <w:rFonts w:ascii="Arial" w:hAnsi="Arial" w:cs="Arial"/>
          <w:b/>
          <w:color w:val="FF0000"/>
        </w:rPr>
        <w:t>2- Perfectionnement</w:t>
      </w:r>
      <w:r w:rsidR="00843CDC" w:rsidRPr="002958E9">
        <w:rPr>
          <w:rFonts w:ascii="Arial" w:hAnsi="Arial" w:cs="Arial"/>
          <w:b/>
          <w:color w:val="FF0000"/>
        </w:rPr>
        <w:t xml:space="preserve"> </w:t>
      </w:r>
    </w:p>
    <w:p w:rsidR="00217A39" w:rsidRDefault="00217A39" w:rsidP="00DE6DED">
      <w:pPr>
        <w:pStyle w:val="En-tte"/>
        <w:tabs>
          <w:tab w:val="clear" w:pos="4536"/>
          <w:tab w:val="clear" w:pos="9072"/>
        </w:tabs>
        <w:spacing w:line="240" w:lineRule="auto"/>
        <w:jc w:val="center"/>
        <w:rPr>
          <w:i/>
        </w:rPr>
      </w:pPr>
    </w:p>
    <w:p w:rsidR="004967C0" w:rsidRDefault="00217A39" w:rsidP="00217A39">
      <w:pPr>
        <w:pStyle w:val="En-tte"/>
        <w:tabs>
          <w:tab w:val="clear" w:pos="4536"/>
        </w:tabs>
        <w:spacing w:line="240" w:lineRule="auto"/>
      </w:pPr>
      <w:r w:rsidRPr="000F06E4">
        <w:t>L’enseignement comprendra 5 demi-journées de cours</w:t>
      </w:r>
      <w:r w:rsidR="0068755D" w:rsidRPr="000F06E4">
        <w:t>,</w:t>
      </w:r>
      <w:r w:rsidRPr="000F06E4">
        <w:t xml:space="preserve"> communs aux 2 niveaux, 3 demi-journées de sessions dirigées spécifiques à chaque niveau ainsi qu'une demi-journée comprenant 2 travaux dirigés choisis dans une liste par le stagiaire. </w:t>
      </w:r>
    </w:p>
    <w:p w:rsidR="004967C0" w:rsidRDefault="004967C0" w:rsidP="00217A39">
      <w:pPr>
        <w:pStyle w:val="En-tte"/>
        <w:tabs>
          <w:tab w:val="clear" w:pos="4536"/>
        </w:tabs>
        <w:spacing w:line="240" w:lineRule="auto"/>
      </w:pPr>
    </w:p>
    <w:p w:rsidR="00217A39" w:rsidRPr="000F06E4" w:rsidRDefault="00217A39" w:rsidP="00217A39">
      <w:pPr>
        <w:pStyle w:val="En-tte"/>
        <w:tabs>
          <w:tab w:val="clear" w:pos="4536"/>
        </w:tabs>
        <w:spacing w:line="240" w:lineRule="auto"/>
      </w:pPr>
      <w:r w:rsidRPr="000F06E4">
        <w:t>Lors des sessions dirigées, chaque groupe (de 4 à 6 personnes maximum) travaillera sur instrument</w:t>
      </w:r>
      <w:r w:rsidR="008C6D06" w:rsidRPr="000F06E4">
        <w:t>s</w:t>
      </w:r>
      <w:r w:rsidRPr="000F06E4">
        <w:t xml:space="preserve"> s</w:t>
      </w:r>
      <w:r w:rsidR="00FB1BAE" w:rsidRPr="000F06E4">
        <w:t>ous l’encadrement d’un moniteur et l</w:t>
      </w:r>
      <w:r w:rsidRPr="000F06E4">
        <w:t xml:space="preserve">es stagiaires </w:t>
      </w:r>
      <w:r w:rsidR="006B7B12" w:rsidRPr="000F06E4">
        <w:t>auront accès</w:t>
      </w:r>
      <w:r w:rsidR="00FB1BAE" w:rsidRPr="000F06E4">
        <w:t xml:space="preserve"> </w:t>
      </w:r>
      <w:r w:rsidR="006B7B12" w:rsidRPr="000F06E4">
        <w:t xml:space="preserve">à </w:t>
      </w:r>
      <w:r w:rsidRPr="000F06E4">
        <w:t>différents microscopes et systèmes d'analyse. L'ensemble des cours sera assuré par des conférenciers de compétence reconnue</w:t>
      </w:r>
      <w:r w:rsidR="00553A7B" w:rsidRPr="000F06E4">
        <w:t>,</w:t>
      </w:r>
      <w:r w:rsidRPr="000F06E4">
        <w:t xml:space="preserve"> issus d'organismes de recherche publics et privés.</w:t>
      </w:r>
    </w:p>
    <w:p w:rsidR="00217A39" w:rsidRPr="000F06E4" w:rsidRDefault="00217A39" w:rsidP="00217A39">
      <w:pPr>
        <w:pStyle w:val="En-tte"/>
        <w:spacing w:line="240" w:lineRule="auto"/>
        <w:ind w:left="34" w:firstLine="284"/>
      </w:pPr>
    </w:p>
    <w:p w:rsidR="00217A39" w:rsidRPr="000F06E4" w:rsidRDefault="00DB6723" w:rsidP="00217A39">
      <w:pPr>
        <w:pStyle w:val="En-tte"/>
        <w:tabs>
          <w:tab w:val="clear" w:pos="4536"/>
        </w:tabs>
        <w:spacing w:before="120" w:line="240" w:lineRule="auto"/>
        <w:rPr>
          <w:i/>
          <w:sz w:val="22"/>
          <w:szCs w:val="22"/>
        </w:rPr>
      </w:pPr>
      <w:r w:rsidRPr="000F06E4">
        <w:rPr>
          <w:i/>
          <w:sz w:val="22"/>
          <w:szCs w:val="22"/>
        </w:rPr>
        <w:t>Le coût de l</w:t>
      </w:r>
      <w:r w:rsidR="00217A39" w:rsidRPr="000F06E4">
        <w:rPr>
          <w:i/>
          <w:sz w:val="22"/>
          <w:szCs w:val="22"/>
        </w:rPr>
        <w:t>'inscription à  l'</w:t>
      </w:r>
      <w:r w:rsidR="002A54BD" w:rsidRPr="000F06E4">
        <w:rPr>
          <w:i/>
          <w:sz w:val="22"/>
          <w:szCs w:val="22"/>
        </w:rPr>
        <w:t>E</w:t>
      </w:r>
      <w:r w:rsidR="00217A39" w:rsidRPr="000F06E4">
        <w:rPr>
          <w:i/>
          <w:sz w:val="22"/>
          <w:szCs w:val="22"/>
        </w:rPr>
        <w:t xml:space="preserve">cole d'été </w:t>
      </w:r>
      <w:r w:rsidRPr="000F06E4">
        <w:rPr>
          <w:i/>
          <w:sz w:val="22"/>
          <w:szCs w:val="22"/>
        </w:rPr>
        <w:t>est</w:t>
      </w:r>
      <w:r w:rsidR="00217A39" w:rsidRPr="000F06E4">
        <w:rPr>
          <w:i/>
          <w:sz w:val="22"/>
          <w:szCs w:val="22"/>
        </w:rPr>
        <w:t xml:space="preserve"> de 1</w:t>
      </w:r>
      <w:r w:rsidR="00D26624">
        <w:rPr>
          <w:i/>
          <w:sz w:val="22"/>
          <w:szCs w:val="22"/>
        </w:rPr>
        <w:t>35</w:t>
      </w:r>
      <w:r w:rsidR="00217A39" w:rsidRPr="000F06E4">
        <w:rPr>
          <w:i/>
          <w:sz w:val="22"/>
          <w:szCs w:val="22"/>
        </w:rPr>
        <w:t>0 €</w:t>
      </w:r>
      <w:r w:rsidR="00B721DC">
        <w:rPr>
          <w:i/>
          <w:sz w:val="22"/>
          <w:szCs w:val="22"/>
        </w:rPr>
        <w:t>*</w:t>
      </w:r>
      <w:r w:rsidRPr="000F06E4">
        <w:rPr>
          <w:i/>
          <w:sz w:val="22"/>
          <w:szCs w:val="22"/>
        </w:rPr>
        <w:t xml:space="preserve"> (le GN-MEBA</w:t>
      </w:r>
      <w:r w:rsidR="00392764" w:rsidRPr="000F06E4">
        <w:rPr>
          <w:i/>
          <w:sz w:val="22"/>
          <w:szCs w:val="22"/>
        </w:rPr>
        <w:t>, association loi de 1901,</w:t>
      </w:r>
      <w:r w:rsidRPr="000F06E4">
        <w:rPr>
          <w:i/>
          <w:sz w:val="22"/>
          <w:szCs w:val="22"/>
        </w:rPr>
        <w:t xml:space="preserve"> </w:t>
      </w:r>
      <w:r w:rsidR="00392764" w:rsidRPr="000F06E4">
        <w:rPr>
          <w:i/>
          <w:sz w:val="22"/>
          <w:szCs w:val="22"/>
        </w:rPr>
        <w:t>n’est pas assujetti à la</w:t>
      </w:r>
      <w:r w:rsidRPr="000F06E4">
        <w:rPr>
          <w:i/>
          <w:sz w:val="22"/>
          <w:szCs w:val="22"/>
        </w:rPr>
        <w:t xml:space="preserve"> TVA pour cette opération)</w:t>
      </w:r>
      <w:r w:rsidR="00B721DC">
        <w:rPr>
          <w:i/>
          <w:sz w:val="22"/>
          <w:szCs w:val="22"/>
        </w:rPr>
        <w:t>.</w:t>
      </w:r>
    </w:p>
    <w:p w:rsidR="00E732B1" w:rsidRPr="000F06E4" w:rsidRDefault="00E732B1" w:rsidP="00217A39">
      <w:pPr>
        <w:pStyle w:val="En-tte"/>
        <w:tabs>
          <w:tab w:val="clear" w:pos="4536"/>
        </w:tabs>
        <w:spacing w:line="240" w:lineRule="auto"/>
        <w:ind w:left="38"/>
        <w:rPr>
          <w:i/>
          <w:sz w:val="22"/>
          <w:szCs w:val="22"/>
        </w:rPr>
      </w:pPr>
    </w:p>
    <w:p w:rsidR="00D26624" w:rsidRDefault="00B721DC" w:rsidP="00217A39">
      <w:pPr>
        <w:pStyle w:val="En-tte"/>
        <w:tabs>
          <w:tab w:val="clear" w:pos="4536"/>
        </w:tabs>
        <w:spacing w:line="240" w:lineRule="auto"/>
        <w:ind w:left="38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217A39" w:rsidRPr="000F06E4">
        <w:rPr>
          <w:i/>
          <w:sz w:val="22"/>
          <w:szCs w:val="22"/>
        </w:rPr>
        <w:t xml:space="preserve"> Le prix comprend, outre l'accès aux cours et aux travaux dirigés, la fourniture de documents, </w:t>
      </w:r>
      <w:bookmarkStart w:id="0" w:name="_GoBack"/>
      <w:bookmarkEnd w:id="0"/>
      <w:r w:rsidR="00900B56" w:rsidRPr="000F06E4">
        <w:rPr>
          <w:i/>
          <w:sz w:val="22"/>
          <w:szCs w:val="22"/>
        </w:rPr>
        <w:t xml:space="preserve">les </w:t>
      </w:r>
      <w:r w:rsidR="00217A39" w:rsidRPr="000F06E4">
        <w:rPr>
          <w:i/>
          <w:sz w:val="22"/>
          <w:szCs w:val="22"/>
        </w:rPr>
        <w:t xml:space="preserve">5 repas de midi et 2 repas du soir (dont celui de dimanche). </w:t>
      </w:r>
    </w:p>
    <w:p w:rsidR="00217A39" w:rsidRPr="00AB553E" w:rsidRDefault="00D26624" w:rsidP="00217A39">
      <w:pPr>
        <w:pStyle w:val="En-tte"/>
        <w:tabs>
          <w:tab w:val="clear" w:pos="4536"/>
        </w:tabs>
        <w:spacing w:line="240" w:lineRule="auto"/>
        <w:ind w:left="38"/>
        <w:rPr>
          <w:i/>
          <w:sz w:val="22"/>
          <w:szCs w:val="22"/>
        </w:rPr>
      </w:pPr>
      <w:r>
        <w:rPr>
          <w:i/>
          <w:sz w:val="22"/>
          <w:szCs w:val="22"/>
        </w:rPr>
        <w:t>Il ne comprend pas l</w:t>
      </w:r>
      <w:r w:rsidR="00217A39" w:rsidRPr="000F06E4">
        <w:rPr>
          <w:i/>
          <w:sz w:val="22"/>
          <w:szCs w:val="22"/>
        </w:rPr>
        <w:t>’hébergement</w:t>
      </w:r>
      <w:r w:rsidR="00217A39">
        <w:rPr>
          <w:i/>
          <w:sz w:val="22"/>
          <w:szCs w:val="22"/>
        </w:rPr>
        <w:t>.</w:t>
      </w:r>
    </w:p>
    <w:p w:rsidR="00E732B1" w:rsidRDefault="00E732B1" w:rsidP="00E732B1">
      <w:pPr>
        <w:pStyle w:val="En-tte"/>
        <w:tabs>
          <w:tab w:val="clear" w:pos="4536"/>
        </w:tabs>
        <w:spacing w:line="240" w:lineRule="auto"/>
        <w:rPr>
          <w:i/>
          <w:sz w:val="22"/>
          <w:szCs w:val="22"/>
        </w:rPr>
      </w:pPr>
    </w:p>
    <w:p w:rsidR="00E732B1" w:rsidRPr="002958E9" w:rsidRDefault="008B3B79" w:rsidP="00E732B1">
      <w:pPr>
        <w:pStyle w:val="En-tte"/>
        <w:tabs>
          <w:tab w:val="clear" w:pos="4536"/>
        </w:tabs>
        <w:spacing w:line="240" w:lineRule="auto"/>
        <w:rPr>
          <w:i/>
          <w:sz w:val="22"/>
          <w:szCs w:val="22"/>
        </w:rPr>
      </w:pPr>
      <w:r w:rsidRPr="000F06E4">
        <w:rPr>
          <w:i/>
          <w:sz w:val="22"/>
          <w:szCs w:val="22"/>
        </w:rPr>
        <w:t xml:space="preserve">Des </w:t>
      </w:r>
      <w:r w:rsidR="00E732B1" w:rsidRPr="000F06E4">
        <w:rPr>
          <w:i/>
          <w:sz w:val="22"/>
          <w:szCs w:val="22"/>
        </w:rPr>
        <w:t>bourses couvrant partiellement les frais d'inscription seront offertes</w:t>
      </w:r>
      <w:r w:rsidRPr="000F06E4">
        <w:rPr>
          <w:i/>
          <w:sz w:val="22"/>
          <w:szCs w:val="22"/>
        </w:rPr>
        <w:t xml:space="preserve"> en nombre limité</w:t>
      </w:r>
      <w:r w:rsidR="00E732B1" w:rsidRPr="000F06E4">
        <w:rPr>
          <w:i/>
          <w:sz w:val="22"/>
          <w:szCs w:val="22"/>
        </w:rPr>
        <w:t xml:space="preserve"> (</w:t>
      </w:r>
      <w:r w:rsidR="00392764" w:rsidRPr="000F06E4">
        <w:rPr>
          <w:i/>
          <w:sz w:val="22"/>
          <w:szCs w:val="22"/>
        </w:rPr>
        <w:t xml:space="preserve">pour toute demande, fournir </w:t>
      </w:r>
      <w:r w:rsidR="00E732B1" w:rsidRPr="000F06E4">
        <w:rPr>
          <w:i/>
          <w:sz w:val="22"/>
          <w:szCs w:val="22"/>
        </w:rPr>
        <w:t>une lettre de moti</w:t>
      </w:r>
      <w:r w:rsidR="00392764" w:rsidRPr="000F06E4">
        <w:rPr>
          <w:i/>
          <w:sz w:val="22"/>
          <w:szCs w:val="22"/>
        </w:rPr>
        <w:t>vation et un CV</w:t>
      </w:r>
      <w:r w:rsidR="00E732B1" w:rsidRPr="000F06E4">
        <w:rPr>
          <w:i/>
          <w:sz w:val="22"/>
          <w:szCs w:val="22"/>
        </w:rPr>
        <w:t>).</w:t>
      </w:r>
    </w:p>
    <w:p w:rsidR="00217A39" w:rsidRDefault="00217A39" w:rsidP="00217A39">
      <w:pPr>
        <w:pStyle w:val="En-tte"/>
        <w:tabs>
          <w:tab w:val="clear" w:pos="4536"/>
        </w:tabs>
        <w:spacing w:line="240" w:lineRule="auto"/>
        <w:ind w:left="36" w:firstLine="2"/>
        <w:rPr>
          <w:i/>
          <w:sz w:val="22"/>
          <w:szCs w:val="22"/>
        </w:rPr>
      </w:pPr>
    </w:p>
    <w:p w:rsidR="004967C0" w:rsidRPr="00EE32AA" w:rsidRDefault="00EE32AA" w:rsidP="00EE32AA">
      <w:pPr>
        <w:pStyle w:val="En-tte"/>
        <w:tabs>
          <w:tab w:val="clear" w:pos="4536"/>
        </w:tabs>
        <w:spacing w:line="240" w:lineRule="auto"/>
        <w:ind w:left="36" w:firstLine="2"/>
        <w:jc w:val="center"/>
        <w:rPr>
          <w:b/>
          <w:sz w:val="22"/>
          <w:szCs w:val="22"/>
        </w:rPr>
      </w:pPr>
      <w:r w:rsidRPr="00EE32AA">
        <w:rPr>
          <w:b/>
          <w:sz w:val="22"/>
          <w:szCs w:val="22"/>
          <w:highlight w:val="yellow"/>
        </w:rPr>
        <w:t>Merci de joindre à votre fiche d'inscription une photocopie de votre passeport ou carte d'identité</w:t>
      </w:r>
    </w:p>
    <w:p w:rsidR="00EE32AA" w:rsidRPr="00EE32AA" w:rsidRDefault="00EE32AA" w:rsidP="00EE32AA">
      <w:pPr>
        <w:pStyle w:val="En-tte"/>
        <w:tabs>
          <w:tab w:val="clear" w:pos="4536"/>
        </w:tabs>
        <w:spacing w:line="240" w:lineRule="auto"/>
        <w:ind w:left="36" w:firstLine="2"/>
        <w:jc w:val="center"/>
        <w:rPr>
          <w:sz w:val="22"/>
          <w:szCs w:val="22"/>
        </w:rPr>
      </w:pPr>
    </w:p>
    <w:p w:rsidR="004967C0" w:rsidRPr="002958E9" w:rsidRDefault="004967C0" w:rsidP="00217A39">
      <w:pPr>
        <w:pStyle w:val="En-tte"/>
        <w:tabs>
          <w:tab w:val="clear" w:pos="4536"/>
        </w:tabs>
        <w:spacing w:line="240" w:lineRule="auto"/>
        <w:ind w:left="36" w:firstLine="2"/>
        <w:rPr>
          <w:i/>
          <w:sz w:val="22"/>
          <w:szCs w:val="22"/>
        </w:rPr>
      </w:pPr>
    </w:p>
    <w:p w:rsidR="00217A39" w:rsidRDefault="00217A39" w:rsidP="00217A39">
      <w:pPr>
        <w:pStyle w:val="En-tte"/>
        <w:tabs>
          <w:tab w:val="clear" w:pos="4536"/>
        </w:tabs>
        <w:spacing w:line="240" w:lineRule="auto"/>
        <w:ind w:left="36" w:firstLine="2"/>
        <w:jc w:val="center"/>
        <w:rPr>
          <w:sz w:val="22"/>
          <w:szCs w:val="22"/>
        </w:rPr>
      </w:pPr>
      <w:r w:rsidRPr="002958E9">
        <w:rPr>
          <w:b/>
          <w:sz w:val="22"/>
          <w:szCs w:val="22"/>
          <w:u w:val="single"/>
        </w:rPr>
        <w:t>Renseignements</w:t>
      </w:r>
      <w:r w:rsidRPr="002958E9">
        <w:rPr>
          <w:b/>
          <w:sz w:val="22"/>
          <w:szCs w:val="22"/>
        </w:rPr>
        <w:t xml:space="preserve"> </w:t>
      </w:r>
      <w:r w:rsidRPr="002958E9">
        <w:rPr>
          <w:sz w:val="22"/>
          <w:szCs w:val="22"/>
        </w:rPr>
        <w:t>:</w:t>
      </w:r>
    </w:p>
    <w:p w:rsidR="004E48D7" w:rsidRPr="002958E9" w:rsidRDefault="004E48D7" w:rsidP="00217A39">
      <w:pPr>
        <w:pStyle w:val="En-tte"/>
        <w:tabs>
          <w:tab w:val="clear" w:pos="4536"/>
        </w:tabs>
        <w:spacing w:line="240" w:lineRule="auto"/>
        <w:ind w:left="36" w:firstLine="2"/>
        <w:jc w:val="center"/>
        <w:rPr>
          <w:sz w:val="22"/>
          <w:szCs w:val="22"/>
        </w:rPr>
      </w:pPr>
    </w:p>
    <w:p w:rsidR="004E48D7" w:rsidRPr="00A22098" w:rsidRDefault="00217A39" w:rsidP="004E48D7">
      <w:pPr>
        <w:pStyle w:val="PrformatHTML"/>
        <w:jc w:val="center"/>
        <w:rPr>
          <w:rFonts w:ascii="Times New Roman" w:hAnsi="Times New Roman" w:cs="Times New Roman"/>
          <w:sz w:val="24"/>
          <w:szCs w:val="24"/>
        </w:rPr>
      </w:pPr>
      <w:r w:rsidRPr="00A22098">
        <w:rPr>
          <w:rFonts w:ascii="Times New Roman" w:hAnsi="Times New Roman" w:cs="Times New Roman"/>
          <w:sz w:val="24"/>
          <w:szCs w:val="24"/>
        </w:rPr>
        <w:t xml:space="preserve">Mél : </w:t>
      </w:r>
      <w:hyperlink r:id="rId9" w:history="1">
        <w:r w:rsidR="004E48D7" w:rsidRPr="00A22098">
          <w:rPr>
            <w:rStyle w:val="Lienhypertexte"/>
            <w:rFonts w:ascii="Times New Roman" w:hAnsi="Times New Roman" w:cs="Times New Roman"/>
            <w:sz w:val="24"/>
            <w:szCs w:val="24"/>
          </w:rPr>
          <w:t>postmaster@gn-meba.org</w:t>
        </w:r>
      </w:hyperlink>
    </w:p>
    <w:p w:rsidR="004E48D7" w:rsidRPr="00A22098" w:rsidRDefault="004E48D7" w:rsidP="004E48D7">
      <w:pPr>
        <w:pStyle w:val="PrformatHTML"/>
        <w:jc w:val="center"/>
        <w:rPr>
          <w:rFonts w:ascii="Times New Roman" w:hAnsi="Times New Roman" w:cs="Times New Roman"/>
          <w:sz w:val="24"/>
          <w:szCs w:val="24"/>
        </w:rPr>
      </w:pPr>
    </w:p>
    <w:p w:rsidR="00217A39" w:rsidRPr="004E48D7" w:rsidRDefault="00217A39" w:rsidP="004E48D7">
      <w:pPr>
        <w:pStyle w:val="PrformatHTML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4E48D7">
        <w:rPr>
          <w:rFonts w:ascii="Times New Roman" w:hAnsi="Times New Roman" w:cs="Times New Roman"/>
          <w:sz w:val="24"/>
          <w:szCs w:val="24"/>
          <w:lang w:val="nl-NL"/>
        </w:rPr>
        <w:t xml:space="preserve">Site </w:t>
      </w:r>
      <w:proofErr w:type="gramStart"/>
      <w:r w:rsidRPr="004E48D7">
        <w:rPr>
          <w:rFonts w:ascii="Times New Roman" w:hAnsi="Times New Roman" w:cs="Times New Roman"/>
          <w:sz w:val="24"/>
          <w:szCs w:val="24"/>
          <w:lang w:val="nl-NL"/>
        </w:rPr>
        <w:t>web :</w:t>
      </w:r>
      <w:proofErr w:type="gramEnd"/>
      <w:r w:rsidRPr="004E48D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hyperlink r:id="rId10" w:history="1">
        <w:r w:rsidRPr="004E48D7">
          <w:rPr>
            <w:rStyle w:val="Lienhypertexte"/>
            <w:rFonts w:ascii="Times New Roman" w:hAnsi="Times New Roman" w:cs="Times New Roman"/>
            <w:sz w:val="24"/>
            <w:szCs w:val="24"/>
            <w:lang w:val="nl-NL"/>
          </w:rPr>
          <w:t>http://www.gn-meba.org</w:t>
        </w:r>
      </w:hyperlink>
    </w:p>
    <w:p w:rsidR="004E48D7" w:rsidRPr="002958E9" w:rsidRDefault="004E48D7" w:rsidP="004E48D7">
      <w:pPr>
        <w:pStyle w:val="PrformatHTML"/>
        <w:jc w:val="center"/>
        <w:rPr>
          <w:sz w:val="22"/>
          <w:szCs w:val="22"/>
          <w:lang w:val="nl-NL"/>
        </w:rPr>
      </w:pPr>
    </w:p>
    <w:p w:rsidR="00217A39" w:rsidRPr="002958E9" w:rsidRDefault="00217A39" w:rsidP="00217A39">
      <w:pPr>
        <w:pStyle w:val="En-tte"/>
        <w:spacing w:line="240" w:lineRule="auto"/>
        <w:ind w:left="36" w:firstLine="2"/>
        <w:jc w:val="center"/>
        <w:rPr>
          <w:sz w:val="22"/>
          <w:szCs w:val="22"/>
          <w:lang w:val="nl-NL"/>
        </w:rPr>
      </w:pPr>
    </w:p>
    <w:p w:rsidR="00217A39" w:rsidRPr="00B5136D" w:rsidRDefault="00217A39" w:rsidP="00217A39">
      <w:pPr>
        <w:pStyle w:val="En-tte"/>
        <w:spacing w:line="240" w:lineRule="auto"/>
        <w:ind w:left="36" w:firstLine="2"/>
        <w:jc w:val="center"/>
        <w:rPr>
          <w:sz w:val="22"/>
          <w:szCs w:val="22"/>
        </w:rPr>
      </w:pPr>
      <w:r>
        <w:rPr>
          <w:sz w:val="22"/>
          <w:szCs w:val="22"/>
          <w:lang w:val="nl-NL"/>
        </w:rPr>
        <w:t>L</w:t>
      </w:r>
      <w:r w:rsidRPr="00B5136D">
        <w:rPr>
          <w:sz w:val="22"/>
          <w:szCs w:val="22"/>
        </w:rPr>
        <w:t>e GN-MEBA est enregistré au titre de la formation permanente.</w:t>
      </w:r>
    </w:p>
    <w:p w:rsidR="00217A39" w:rsidRPr="002958E9" w:rsidRDefault="00217A39" w:rsidP="00217A39">
      <w:pPr>
        <w:pStyle w:val="En-tte"/>
        <w:spacing w:line="240" w:lineRule="auto"/>
        <w:ind w:left="34" w:firstLine="284"/>
      </w:pPr>
    </w:p>
    <w:p w:rsidR="00873D49" w:rsidRDefault="00153D3E" w:rsidP="00DE6DED">
      <w:pPr>
        <w:pStyle w:val="En-tte"/>
        <w:tabs>
          <w:tab w:val="clear" w:pos="4536"/>
          <w:tab w:val="clear" w:pos="9072"/>
        </w:tabs>
        <w:spacing w:line="240" w:lineRule="auto"/>
        <w:jc w:val="center"/>
        <w:rPr>
          <w:i/>
        </w:rPr>
      </w:pPr>
      <w:r w:rsidRPr="002958E9">
        <w:rPr>
          <w:i/>
        </w:rPr>
        <w:t>NB</w:t>
      </w:r>
      <w:r w:rsidR="001536F9" w:rsidRPr="002958E9">
        <w:rPr>
          <w:i/>
        </w:rPr>
        <w:t xml:space="preserve"> </w:t>
      </w:r>
      <w:r w:rsidRPr="002958E9">
        <w:rPr>
          <w:i/>
        </w:rPr>
        <w:t xml:space="preserve">: </w:t>
      </w:r>
      <w:r w:rsidR="00AD20E9" w:rsidRPr="002958E9">
        <w:rPr>
          <w:i/>
        </w:rPr>
        <w:t xml:space="preserve">consulter </w:t>
      </w:r>
      <w:r w:rsidRPr="002958E9">
        <w:rPr>
          <w:i/>
        </w:rPr>
        <w:t xml:space="preserve">le site web du GN-MEBA pour obtenir des informations </w:t>
      </w:r>
      <w:r w:rsidR="00AD20E9" w:rsidRPr="002958E9">
        <w:rPr>
          <w:i/>
        </w:rPr>
        <w:t>actualisées.</w:t>
      </w:r>
    </w:p>
    <w:p w:rsidR="009E38A3" w:rsidRDefault="009E38A3" w:rsidP="009E38A3">
      <w:pPr>
        <w:pStyle w:val="En-tte"/>
        <w:tabs>
          <w:tab w:val="clear" w:pos="4536"/>
          <w:tab w:val="clear" w:pos="9072"/>
        </w:tabs>
        <w:spacing w:line="240" w:lineRule="auto"/>
        <w:rPr>
          <w:i/>
        </w:rPr>
      </w:pPr>
    </w:p>
    <w:p w:rsidR="009E38A3" w:rsidRDefault="009E38A3" w:rsidP="009E38A3">
      <w:pPr>
        <w:pStyle w:val="En-tte"/>
        <w:tabs>
          <w:tab w:val="clear" w:pos="4536"/>
          <w:tab w:val="clear" w:pos="9072"/>
        </w:tabs>
        <w:spacing w:line="240" w:lineRule="auto"/>
        <w:rPr>
          <w:i/>
        </w:rPr>
        <w:sectPr w:rsidR="009E38A3" w:rsidSect="00806063">
          <w:headerReference w:type="default" r:id="rId11"/>
          <w:footerReference w:type="even" r:id="rId12"/>
          <w:footerReference w:type="default" r:id="rId13"/>
          <w:pgSz w:w="11906" w:h="16838" w:code="9"/>
          <w:pgMar w:top="3119" w:right="851" w:bottom="1814" w:left="851" w:header="720" w:footer="851" w:gutter="0"/>
          <w:cols w:space="720"/>
        </w:sectPr>
      </w:pPr>
    </w:p>
    <w:p w:rsidR="009E38A3" w:rsidRDefault="009E38A3" w:rsidP="00DE6DED">
      <w:pPr>
        <w:pStyle w:val="En-tte"/>
        <w:tabs>
          <w:tab w:val="clear" w:pos="4536"/>
          <w:tab w:val="clear" w:pos="9072"/>
        </w:tabs>
        <w:spacing w:line="240" w:lineRule="auto"/>
        <w:jc w:val="center"/>
        <w:rPr>
          <w:i/>
        </w:rPr>
      </w:pPr>
    </w:p>
    <w:p w:rsidR="00807198" w:rsidRPr="00E61322" w:rsidRDefault="00806063" w:rsidP="00A66329">
      <w:pPr>
        <w:pStyle w:val="Titre1"/>
        <w:spacing w:after="12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FICHE</w:t>
      </w:r>
      <w:r w:rsidR="00807198" w:rsidRPr="00E61322">
        <w:rPr>
          <w:rFonts w:ascii="Arial" w:hAnsi="Arial" w:cs="Arial"/>
          <w:color w:val="FF0000"/>
          <w:szCs w:val="24"/>
        </w:rPr>
        <w:t xml:space="preserve"> D’INSCRIPTION</w:t>
      </w:r>
      <w:r w:rsidR="00315B58" w:rsidRPr="00E61322">
        <w:rPr>
          <w:rFonts w:ascii="Arial" w:hAnsi="Arial" w:cs="Arial"/>
          <w:color w:val="FF0000"/>
          <w:szCs w:val="24"/>
        </w:rPr>
        <w:t xml:space="preserve"> – page 1/</w:t>
      </w:r>
      <w:r w:rsidR="005078C7">
        <w:rPr>
          <w:rFonts w:ascii="Arial" w:hAnsi="Arial" w:cs="Arial"/>
          <w:color w:val="FF0000"/>
          <w:szCs w:val="24"/>
        </w:rPr>
        <w:t>3</w:t>
      </w:r>
    </w:p>
    <w:p w:rsidR="00562D12" w:rsidRPr="002958E9" w:rsidRDefault="00807198" w:rsidP="00CA6CA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E7E7"/>
        <w:spacing w:line="240" w:lineRule="auto"/>
        <w:jc w:val="center"/>
        <w:rPr>
          <w:sz w:val="22"/>
        </w:rPr>
      </w:pPr>
      <w:r w:rsidRPr="002958E9">
        <w:rPr>
          <w:sz w:val="22"/>
        </w:rPr>
        <w:t xml:space="preserve">A retourner, </w:t>
      </w:r>
      <w:r w:rsidRPr="002958E9">
        <w:rPr>
          <w:b/>
          <w:sz w:val="22"/>
        </w:rPr>
        <w:t>rempli</w:t>
      </w:r>
      <w:r w:rsidR="00CA6CAE">
        <w:rPr>
          <w:b/>
          <w:sz w:val="22"/>
        </w:rPr>
        <w:t>e</w:t>
      </w:r>
      <w:r w:rsidRPr="002958E9">
        <w:rPr>
          <w:b/>
          <w:sz w:val="22"/>
        </w:rPr>
        <w:t xml:space="preserve"> dans son intégralité</w:t>
      </w:r>
      <w:r w:rsidR="00900B56">
        <w:rPr>
          <w:sz w:val="22"/>
        </w:rPr>
        <w:t xml:space="preserve"> </w:t>
      </w:r>
      <w:r w:rsidR="00562D12" w:rsidRPr="002958E9">
        <w:rPr>
          <w:sz w:val="22"/>
        </w:rPr>
        <w:t>:</w:t>
      </w:r>
    </w:p>
    <w:p w:rsidR="00900B56" w:rsidRPr="004E48D7" w:rsidRDefault="00900B56" w:rsidP="00CA6CAE">
      <w:pPr>
        <w:pStyle w:val="PrformatHTML"/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E7E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m</w:t>
      </w:r>
      <w:r w:rsidRPr="004E48D7">
        <w:rPr>
          <w:rFonts w:ascii="Times New Roman" w:hAnsi="Times New Roman" w:cs="Times New Roman"/>
          <w:sz w:val="24"/>
          <w:szCs w:val="24"/>
        </w:rPr>
        <w:t xml:space="preserve">él : </w:t>
      </w:r>
      <w:hyperlink r:id="rId14" w:history="1">
        <w:r w:rsidRPr="004E48D7">
          <w:rPr>
            <w:rStyle w:val="Lienhypertexte"/>
            <w:rFonts w:ascii="Times New Roman" w:hAnsi="Times New Roman" w:cs="Times New Roman"/>
            <w:sz w:val="24"/>
            <w:szCs w:val="24"/>
          </w:rPr>
          <w:t>postmaster@gn-meba.org</w:t>
        </w:r>
      </w:hyperlink>
    </w:p>
    <w:p w:rsidR="004E48D7" w:rsidRDefault="00900B56" w:rsidP="00CA6CA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E7E7"/>
        <w:overflowPunct/>
        <w:autoSpaceDE/>
        <w:autoSpaceDN/>
        <w:adjustRightInd/>
        <w:spacing w:line="240" w:lineRule="auto"/>
        <w:jc w:val="center"/>
        <w:textAlignment w:val="auto"/>
        <w:rPr>
          <w:szCs w:val="24"/>
        </w:rPr>
      </w:pPr>
      <w:proofErr w:type="gramStart"/>
      <w:r>
        <w:rPr>
          <w:szCs w:val="24"/>
        </w:rPr>
        <w:t>ou</w:t>
      </w:r>
      <w:proofErr w:type="gramEnd"/>
      <w:r>
        <w:rPr>
          <w:szCs w:val="24"/>
        </w:rPr>
        <w:t xml:space="preserve"> à </w:t>
      </w:r>
      <w:r w:rsidR="004E48D7" w:rsidRPr="004E48D7">
        <w:rPr>
          <w:szCs w:val="24"/>
        </w:rPr>
        <w:t xml:space="preserve">Christine Gendarme, Institut Jean Lamour, CC-MEM, Parc </w:t>
      </w:r>
      <w:proofErr w:type="spellStart"/>
      <w:r w:rsidR="004E48D7" w:rsidRPr="004E48D7">
        <w:rPr>
          <w:szCs w:val="24"/>
        </w:rPr>
        <w:t>Saurupt</w:t>
      </w:r>
      <w:proofErr w:type="spellEnd"/>
      <w:r w:rsidR="004E48D7" w:rsidRPr="004E48D7">
        <w:rPr>
          <w:szCs w:val="24"/>
        </w:rPr>
        <w:t xml:space="preserve"> - CS 50840, 54011 Nancy Cedex</w:t>
      </w:r>
    </w:p>
    <w:p w:rsidR="00A66329" w:rsidRPr="004E48D7" w:rsidRDefault="00A66329" w:rsidP="00AD0779">
      <w:pPr>
        <w:overflowPunct/>
        <w:autoSpaceDE/>
        <w:autoSpaceDN/>
        <w:adjustRightInd/>
        <w:spacing w:line="240" w:lineRule="auto"/>
        <w:jc w:val="center"/>
        <w:textAlignment w:val="auto"/>
        <w:rPr>
          <w:szCs w:val="24"/>
        </w:rPr>
      </w:pPr>
    </w:p>
    <w:p w:rsidR="00A721C0" w:rsidRPr="00A66329" w:rsidRDefault="00A66329" w:rsidP="00A66329">
      <w:pPr>
        <w:spacing w:after="120" w:line="240" w:lineRule="auto"/>
        <w:rPr>
          <w:b/>
          <w:sz w:val="22"/>
          <w:u w:val="single"/>
        </w:rPr>
      </w:pPr>
      <w:r w:rsidRPr="00A66329">
        <w:rPr>
          <w:b/>
          <w:sz w:val="22"/>
          <w:u w:val="single"/>
        </w:rPr>
        <w:t>LE PARTICIPANT :</w:t>
      </w:r>
    </w:p>
    <w:p w:rsidR="00807198" w:rsidRPr="00A62E90" w:rsidRDefault="00571159" w:rsidP="004C0074">
      <w:pPr>
        <w:pStyle w:val="Corpsdetexte"/>
        <w:tabs>
          <w:tab w:val="left" w:pos="6804"/>
        </w:tabs>
        <w:spacing w:line="240" w:lineRule="auto"/>
        <w:rPr>
          <w:sz w:val="22"/>
        </w:rPr>
      </w:pP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F58D2"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="00807198" w:rsidRPr="00A62E90">
        <w:rPr>
          <w:b/>
          <w:bCs/>
          <w:sz w:val="22"/>
        </w:rPr>
        <w:t xml:space="preserve"> </w:t>
      </w:r>
      <w:r w:rsidR="00C151EF" w:rsidRPr="00A62E90">
        <w:rPr>
          <w:sz w:val="22"/>
        </w:rPr>
        <w:t xml:space="preserve">Mme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F58D2"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="00807198" w:rsidRPr="00A62E90">
        <w:rPr>
          <w:b/>
          <w:bCs/>
          <w:sz w:val="22"/>
        </w:rPr>
        <w:t xml:space="preserve"> </w:t>
      </w:r>
      <w:r w:rsidR="00807198" w:rsidRPr="00A62E90">
        <w:rPr>
          <w:sz w:val="22"/>
        </w:rPr>
        <w:t>M</w:t>
      </w:r>
      <w:r w:rsidR="00A721C0" w:rsidRPr="00A62E90">
        <w:rPr>
          <w:sz w:val="22"/>
        </w:rPr>
        <w:t>.</w:t>
      </w:r>
      <w:r w:rsidR="002958E9" w:rsidRPr="00A62E90">
        <w:rPr>
          <w:sz w:val="22"/>
        </w:rPr>
        <w:t xml:space="preserve"> </w:t>
      </w:r>
      <w:r w:rsidR="00B721DC">
        <w:rPr>
          <w:sz w:val="22"/>
        </w:rPr>
        <w:t xml:space="preserve">  </w:t>
      </w:r>
      <w:r w:rsidR="00882C1D" w:rsidRPr="00A62E90">
        <w:rPr>
          <w:sz w:val="22"/>
        </w:rPr>
        <w:t>NOM</w:t>
      </w:r>
      <w:r w:rsidR="00A62E90" w:rsidRPr="00A62E90">
        <w:rPr>
          <w:sz w:val="22"/>
        </w:rPr>
        <w:t xml:space="preserve"> (</w:t>
      </w:r>
      <w:r w:rsidR="00170325" w:rsidRPr="00170325">
        <w:rPr>
          <w:i/>
          <w:sz w:val="22"/>
        </w:rPr>
        <w:t xml:space="preserve">nom à écrire </w:t>
      </w:r>
      <w:r w:rsidR="00A62E90" w:rsidRPr="00170325">
        <w:rPr>
          <w:i/>
          <w:sz w:val="22"/>
        </w:rPr>
        <w:t>en majuscules</w:t>
      </w:r>
      <w:r w:rsidR="00A62E90" w:rsidRPr="00A62E90">
        <w:rPr>
          <w:sz w:val="22"/>
        </w:rPr>
        <w:t>)</w:t>
      </w:r>
      <w:r w:rsidR="00882C1D" w:rsidRPr="00A62E90">
        <w:rPr>
          <w:sz w:val="22"/>
        </w:rPr>
        <w:t xml:space="preserve"> </w:t>
      </w:r>
      <w:r w:rsidR="000556E0" w:rsidRPr="00A62E90">
        <w:rPr>
          <w:sz w:val="22"/>
        </w:rPr>
        <w:t>: …</w:t>
      </w:r>
      <w:r w:rsidR="004C0074" w:rsidRPr="004C0074">
        <w:rPr>
          <w:sz w:val="22"/>
        </w:rPr>
        <w:t xml:space="preserve"> </w:t>
      </w:r>
      <w:r w:rsidR="004C0074">
        <w:rPr>
          <w:sz w:val="22"/>
        </w:rPr>
        <w:tab/>
      </w:r>
      <w:r w:rsidR="004C0074" w:rsidRPr="00A62E90">
        <w:rPr>
          <w:sz w:val="22"/>
        </w:rPr>
        <w:t>Prénom) : …</w:t>
      </w:r>
    </w:p>
    <w:p w:rsidR="00807198" w:rsidRPr="00A66329" w:rsidRDefault="000556E0" w:rsidP="00807198">
      <w:pPr>
        <w:rPr>
          <w:sz w:val="22"/>
          <w:szCs w:val="22"/>
        </w:rPr>
      </w:pPr>
      <w:r>
        <w:rPr>
          <w:sz w:val="22"/>
          <w:szCs w:val="22"/>
        </w:rPr>
        <w:t>Société : …</w:t>
      </w:r>
    </w:p>
    <w:p w:rsidR="00807198" w:rsidRPr="00A66329" w:rsidRDefault="000556E0" w:rsidP="00576299">
      <w:pPr>
        <w:rPr>
          <w:sz w:val="22"/>
          <w:szCs w:val="22"/>
        </w:rPr>
      </w:pPr>
      <w:r>
        <w:rPr>
          <w:sz w:val="22"/>
          <w:szCs w:val="22"/>
        </w:rPr>
        <w:t>Adresse : …</w:t>
      </w:r>
    </w:p>
    <w:p w:rsidR="00807198" w:rsidRPr="00A66329" w:rsidRDefault="004C0074" w:rsidP="00576299">
      <w:pPr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Mél : …</w:t>
      </w:r>
      <w:r w:rsidR="00576299">
        <w:rPr>
          <w:sz w:val="22"/>
          <w:szCs w:val="22"/>
        </w:rPr>
        <w:tab/>
      </w:r>
      <w:r>
        <w:rPr>
          <w:sz w:val="22"/>
          <w:szCs w:val="22"/>
        </w:rPr>
        <w:t>Tél : …</w:t>
      </w:r>
    </w:p>
    <w:p w:rsidR="00140548" w:rsidRPr="002958E9" w:rsidRDefault="00140548" w:rsidP="00A721C0">
      <w:pPr>
        <w:spacing w:line="240" w:lineRule="auto"/>
        <w:rPr>
          <w:sz w:val="16"/>
        </w:rPr>
      </w:pPr>
    </w:p>
    <w:p w:rsidR="004C0074" w:rsidRDefault="004C0074" w:rsidP="004C0074">
      <w:pPr>
        <w:spacing w:before="120"/>
        <w:rPr>
          <w:sz w:val="22"/>
        </w:rPr>
      </w:pPr>
      <w:r w:rsidRPr="00B33685">
        <w:rPr>
          <w:b/>
          <w:sz w:val="22"/>
          <w:u w:val="single"/>
        </w:rPr>
        <w:t>Niveau de formation</w:t>
      </w:r>
      <w:r w:rsidRPr="00A62E90">
        <w:rPr>
          <w:sz w:val="22"/>
        </w:rPr>
        <w:t xml:space="preserve"> : 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Pr="00A62E90">
        <w:rPr>
          <w:sz w:val="22"/>
        </w:rPr>
        <w:t xml:space="preserve"> bac     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Pr="00A62E90">
        <w:rPr>
          <w:sz w:val="22"/>
        </w:rPr>
        <w:t xml:space="preserve"> bac + 2 ou 3     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Pr="00A62E90">
        <w:rPr>
          <w:sz w:val="22"/>
        </w:rPr>
        <w:t xml:space="preserve"> bac + 4 ou 5     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Pr="00A62E90">
        <w:rPr>
          <w:sz w:val="22"/>
        </w:rPr>
        <w:t xml:space="preserve"> doctorat</w:t>
      </w:r>
    </w:p>
    <w:p w:rsidR="001747EF" w:rsidRPr="001747EF" w:rsidRDefault="001747EF" w:rsidP="001747EF">
      <w:pPr>
        <w:tabs>
          <w:tab w:val="left" w:pos="1985"/>
        </w:tabs>
        <w:jc w:val="right"/>
        <w:rPr>
          <w:i/>
          <w:sz w:val="22"/>
          <w:u w:val="single"/>
        </w:rPr>
      </w:pPr>
      <w:proofErr w:type="gramStart"/>
      <w:r w:rsidRPr="009F5886">
        <w:rPr>
          <w:i/>
          <w:sz w:val="22"/>
          <w:highlight w:val="yellow"/>
          <w:u w:val="single"/>
        </w:rPr>
        <w:t>si</w:t>
      </w:r>
      <w:proofErr w:type="gramEnd"/>
      <w:r w:rsidRPr="009F5886">
        <w:rPr>
          <w:i/>
          <w:sz w:val="22"/>
          <w:highlight w:val="yellow"/>
          <w:u w:val="single"/>
        </w:rPr>
        <w:t xml:space="preserve"> étudiant, fournir la photocopie de la carte d'étudiant</w:t>
      </w:r>
    </w:p>
    <w:p w:rsidR="004C0074" w:rsidRDefault="004C0074" w:rsidP="004C0074">
      <w:pPr>
        <w:tabs>
          <w:tab w:val="left" w:pos="9072"/>
        </w:tabs>
        <w:spacing w:after="120" w:line="240" w:lineRule="auto"/>
        <w:rPr>
          <w:sz w:val="22"/>
        </w:rPr>
      </w:pPr>
      <w:r w:rsidRPr="002958E9">
        <w:rPr>
          <w:b/>
          <w:bCs/>
          <w:sz w:val="22"/>
          <w:u w:val="single"/>
        </w:rPr>
        <w:t>Fonction :</w:t>
      </w:r>
      <w:r w:rsidRPr="002958E9">
        <w:rPr>
          <w:sz w:val="22"/>
        </w:rPr>
        <w:t xml:space="preserve"> </w:t>
      </w:r>
    </w:p>
    <w:p w:rsidR="00882C1D" w:rsidRDefault="00571159" w:rsidP="00882C1D">
      <w:pPr>
        <w:tabs>
          <w:tab w:val="left" w:pos="9072"/>
        </w:tabs>
        <w:spacing w:line="240" w:lineRule="auto"/>
        <w:rPr>
          <w:sz w:val="22"/>
        </w:rPr>
      </w:pP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82C1D"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="00882C1D" w:rsidRPr="00A62E90">
        <w:rPr>
          <w:sz w:val="22"/>
        </w:rPr>
        <w:t xml:space="preserve"> Technicien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82C1D"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="00882C1D" w:rsidRPr="00A62E90">
        <w:rPr>
          <w:sz w:val="22"/>
        </w:rPr>
        <w:t xml:space="preserve"> Ingénieur  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82C1D"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="00882C1D" w:rsidRPr="00A62E90">
        <w:rPr>
          <w:sz w:val="22"/>
        </w:rPr>
        <w:t xml:space="preserve"> Doctorant/post doc  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82C1D"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="00882C1D" w:rsidRPr="00A62E90">
        <w:rPr>
          <w:sz w:val="22"/>
        </w:rPr>
        <w:t xml:space="preserve"> Enseignant Chercheur   </w:t>
      </w:r>
      <w:r w:rsidRPr="00A62E9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82C1D" w:rsidRPr="00A62E90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A62E90">
        <w:rPr>
          <w:rFonts w:ascii="Arial" w:hAnsi="Arial" w:cs="Arial"/>
        </w:rPr>
        <w:fldChar w:fldCharType="end"/>
      </w:r>
      <w:r w:rsidR="00882C1D" w:rsidRPr="00A62E90">
        <w:rPr>
          <w:sz w:val="22"/>
        </w:rPr>
        <w:t xml:space="preserve"> Responsable d’équipe</w:t>
      </w:r>
    </w:p>
    <w:p w:rsidR="00882C1D" w:rsidRPr="002958E9" w:rsidRDefault="00882C1D" w:rsidP="00882C1D">
      <w:pPr>
        <w:spacing w:line="240" w:lineRule="auto"/>
        <w:rPr>
          <w:sz w:val="22"/>
        </w:rPr>
      </w:pPr>
    </w:p>
    <w:p w:rsidR="00882C1D" w:rsidRPr="002958E9" w:rsidRDefault="00882C1D" w:rsidP="00882C1D">
      <w:pPr>
        <w:spacing w:after="120" w:line="240" w:lineRule="auto"/>
        <w:rPr>
          <w:b/>
          <w:bCs/>
          <w:sz w:val="20"/>
          <w:u w:val="single"/>
        </w:rPr>
      </w:pPr>
      <w:r w:rsidRPr="002958E9">
        <w:rPr>
          <w:b/>
          <w:bCs/>
          <w:sz w:val="22"/>
          <w:u w:val="single"/>
        </w:rPr>
        <w:t>Domaine(s) d’activité</w:t>
      </w:r>
      <w:r w:rsidRPr="002958E9">
        <w:rPr>
          <w:bCs/>
          <w:sz w:val="22"/>
        </w:rPr>
        <w:t xml:space="preserve"> : </w:t>
      </w:r>
      <w:r w:rsidRPr="002958E9">
        <w:rPr>
          <w:bCs/>
          <w:sz w:val="20"/>
        </w:rPr>
        <w:t>(compléter si besoin sur la 3</w:t>
      </w:r>
      <w:r w:rsidRPr="002958E9">
        <w:rPr>
          <w:bCs/>
          <w:sz w:val="20"/>
          <w:vertAlign w:val="superscript"/>
        </w:rPr>
        <w:t>ème</w:t>
      </w:r>
      <w:r w:rsidRPr="002958E9">
        <w:rPr>
          <w:bCs/>
          <w:sz w:val="20"/>
        </w:rPr>
        <w:t xml:space="preserve"> ligne)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567"/>
        <w:gridCol w:w="1701"/>
        <w:gridCol w:w="567"/>
        <w:gridCol w:w="1276"/>
        <w:gridCol w:w="567"/>
        <w:gridCol w:w="1417"/>
        <w:gridCol w:w="567"/>
        <w:gridCol w:w="1276"/>
        <w:gridCol w:w="567"/>
      </w:tblGrid>
      <w:tr w:rsidR="00882C1D" w:rsidRPr="002958E9" w:rsidTr="004013DA">
        <w:tc>
          <w:tcPr>
            <w:tcW w:w="1446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domaine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701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domaine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276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domaine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41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domaine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276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domaine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</w:tr>
      <w:tr w:rsidR="00882C1D" w:rsidRPr="002958E9" w:rsidTr="004013DA">
        <w:trPr>
          <w:trHeight w:val="283"/>
        </w:trPr>
        <w:tc>
          <w:tcPr>
            <w:tcW w:w="144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>
              <w:rPr>
                <w:rFonts w:ascii="Arial" w:hAnsi="Arial" w:cs="Arial"/>
              </w:rPr>
              <w:t xml:space="preserve"> </w:t>
            </w:r>
            <w:r w:rsidR="00882C1D" w:rsidRPr="002958E9">
              <w:rPr>
                <w:sz w:val="20"/>
              </w:rPr>
              <w:t>Métaux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>Semi-conducteurs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Minéraux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Céramiques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Verres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  <w:tr w:rsidR="00882C1D" w:rsidRPr="002958E9" w:rsidTr="004013DA">
        <w:trPr>
          <w:trHeight w:val="283"/>
        </w:trPr>
        <w:tc>
          <w:tcPr>
            <w:tcW w:w="144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Polymères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Agroalimentaire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Végétaux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Animaux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>Cosmétiques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  <w:tr w:rsidR="00882C1D" w:rsidRPr="002958E9" w:rsidTr="004013DA">
        <w:trPr>
          <w:trHeight w:val="283"/>
        </w:trPr>
        <w:tc>
          <w:tcPr>
            <w:tcW w:w="1446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</w:tbl>
    <w:p w:rsidR="00882C1D" w:rsidRPr="002958E9" w:rsidRDefault="00882C1D" w:rsidP="00882C1D">
      <w:pPr>
        <w:spacing w:before="120" w:after="120" w:line="240" w:lineRule="auto"/>
        <w:rPr>
          <w:b/>
          <w:bCs/>
          <w:sz w:val="20"/>
          <w:u w:val="single"/>
        </w:rPr>
      </w:pPr>
      <w:r w:rsidRPr="002958E9">
        <w:rPr>
          <w:b/>
          <w:bCs/>
          <w:sz w:val="22"/>
          <w:u w:val="single"/>
        </w:rPr>
        <w:t>Expérience</w:t>
      </w:r>
      <w:r w:rsidRPr="002958E9">
        <w:rPr>
          <w:b/>
          <w:bCs/>
          <w:sz w:val="22"/>
        </w:rPr>
        <w:t xml:space="preserve"> : </w:t>
      </w:r>
      <w:r w:rsidRPr="002958E9">
        <w:rPr>
          <w:bCs/>
          <w:sz w:val="20"/>
        </w:rPr>
        <w:t>(compléter si besoin sur la 3</w:t>
      </w:r>
      <w:r w:rsidRPr="002958E9">
        <w:rPr>
          <w:bCs/>
          <w:sz w:val="20"/>
          <w:vertAlign w:val="superscript"/>
        </w:rPr>
        <w:t>ème</w:t>
      </w:r>
      <w:r w:rsidRPr="002958E9">
        <w:rPr>
          <w:bCs/>
          <w:sz w:val="20"/>
        </w:rPr>
        <w:t xml:space="preserve"> ligne)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567"/>
        <w:gridCol w:w="1559"/>
        <w:gridCol w:w="567"/>
        <w:gridCol w:w="1276"/>
        <w:gridCol w:w="567"/>
        <w:gridCol w:w="1701"/>
        <w:gridCol w:w="567"/>
        <w:gridCol w:w="1134"/>
        <w:gridCol w:w="567"/>
      </w:tblGrid>
      <w:tr w:rsidR="00882C1D" w:rsidRPr="002958E9" w:rsidTr="004013DA">
        <w:tc>
          <w:tcPr>
            <w:tcW w:w="1446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technique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559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technique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276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technique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701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technique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  <w:tc>
          <w:tcPr>
            <w:tcW w:w="1134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technique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  <w:r w:rsidRPr="002958E9">
              <w:rPr>
                <w:bCs/>
                <w:sz w:val="20"/>
              </w:rPr>
              <w:t>nb année</w:t>
            </w:r>
          </w:p>
        </w:tc>
      </w:tr>
      <w:tr w:rsidR="00882C1D" w:rsidRPr="002958E9" w:rsidTr="004013DA">
        <w:trPr>
          <w:trHeight w:val="283"/>
        </w:trPr>
        <w:tc>
          <w:tcPr>
            <w:tcW w:w="144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MEB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W - LaB6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FEG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>pression contrôlée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EDS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  <w:tr w:rsidR="00882C1D" w:rsidRPr="002958E9" w:rsidTr="004013DA">
        <w:trPr>
          <w:trHeight w:val="283"/>
        </w:trPr>
        <w:tc>
          <w:tcPr>
            <w:tcW w:w="144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microsonde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WDS sur MEB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EBSD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FIB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882C1D" w:rsidRPr="002958E9" w:rsidRDefault="00571159" w:rsidP="004013DA">
            <w:pPr>
              <w:spacing w:line="240" w:lineRule="auto"/>
              <w:rPr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  <w:tr w:rsidR="00882C1D" w:rsidRPr="002958E9" w:rsidTr="004013DA">
        <w:trPr>
          <w:trHeight w:val="283"/>
        </w:trPr>
        <w:tc>
          <w:tcPr>
            <w:tcW w:w="1446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882C1D" w:rsidRPr="002958E9" w:rsidRDefault="00571159" w:rsidP="004013DA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82C1D"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2958E9">
              <w:rPr>
                <w:b/>
                <w:bCs/>
                <w:sz w:val="20"/>
              </w:rPr>
              <w:t xml:space="preserve"> .</w:t>
            </w:r>
          </w:p>
        </w:tc>
        <w:tc>
          <w:tcPr>
            <w:tcW w:w="567" w:type="dxa"/>
          </w:tcPr>
          <w:p w:rsidR="00882C1D" w:rsidRPr="002958E9" w:rsidRDefault="00882C1D" w:rsidP="004013DA">
            <w:pPr>
              <w:spacing w:line="240" w:lineRule="auto"/>
              <w:jc w:val="center"/>
              <w:rPr>
                <w:bCs/>
                <w:sz w:val="20"/>
              </w:rPr>
            </w:pPr>
          </w:p>
        </w:tc>
      </w:tr>
    </w:tbl>
    <w:p w:rsidR="00882C1D" w:rsidRDefault="00882C1D" w:rsidP="00882C1D">
      <w:pPr>
        <w:spacing w:line="240" w:lineRule="auto"/>
        <w:rPr>
          <w:b/>
          <w:sz w:val="22"/>
          <w:szCs w:val="22"/>
          <w:u w:val="single"/>
        </w:rPr>
      </w:pPr>
    </w:p>
    <w:p w:rsidR="00140548" w:rsidRPr="00F345BB" w:rsidRDefault="002133A9" w:rsidP="00807198">
      <w:pPr>
        <w:rPr>
          <w:sz w:val="22"/>
          <w:szCs w:val="22"/>
          <w:u w:val="single"/>
        </w:rPr>
      </w:pPr>
      <w:r w:rsidRPr="002958E9">
        <w:rPr>
          <w:b/>
          <w:sz w:val="22"/>
          <w:szCs w:val="22"/>
          <w:u w:val="single"/>
        </w:rPr>
        <w:t>Vos motivations pour participer à cette école d’été</w:t>
      </w:r>
      <w:r w:rsidRPr="002958E9">
        <w:rPr>
          <w:b/>
          <w:sz w:val="22"/>
          <w:szCs w:val="22"/>
        </w:rPr>
        <w:t> :</w:t>
      </w:r>
      <w:r w:rsidR="00F345BB">
        <w:rPr>
          <w:b/>
          <w:sz w:val="22"/>
          <w:szCs w:val="22"/>
        </w:rPr>
        <w:t xml:space="preserve"> (</w:t>
      </w:r>
      <w:r w:rsidR="00F345BB">
        <w:rPr>
          <w:sz w:val="22"/>
          <w:szCs w:val="22"/>
        </w:rPr>
        <w:t>vos</w:t>
      </w:r>
      <w:r w:rsidR="00F345BB" w:rsidRPr="00F345BB">
        <w:rPr>
          <w:sz w:val="22"/>
          <w:szCs w:val="22"/>
        </w:rPr>
        <w:t xml:space="preserve"> 3 réponses les plus pertinentes</w:t>
      </w:r>
      <w:r w:rsidR="00F345BB">
        <w:rPr>
          <w:sz w:val="22"/>
          <w:szCs w:val="22"/>
        </w:rPr>
        <w:t>, pour nos statistiques</w:t>
      </w:r>
      <w:r w:rsidR="00F345BB" w:rsidRPr="00F345BB">
        <w:rPr>
          <w:sz w:val="22"/>
          <w:szCs w:val="22"/>
        </w:rPr>
        <w:t>)</w:t>
      </w:r>
    </w:p>
    <w:p w:rsidR="00445534" w:rsidRDefault="00571159" w:rsidP="00807198">
      <w:pPr>
        <w:rPr>
          <w:bCs/>
          <w:sz w:val="22"/>
        </w:rPr>
      </w:pP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F58D2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45534">
        <w:rPr>
          <w:bCs/>
          <w:sz w:val="22"/>
        </w:rPr>
        <w:t xml:space="preserve">  </w:t>
      </w:r>
      <w:r w:rsidR="002133A9" w:rsidRPr="002958E9">
        <w:rPr>
          <w:bCs/>
          <w:sz w:val="22"/>
        </w:rPr>
        <w:t xml:space="preserve">m’initier à la microscopie pour exercer de nouvelles </w:t>
      </w:r>
      <w:r w:rsidR="00F16E81" w:rsidRPr="002958E9">
        <w:rPr>
          <w:bCs/>
          <w:sz w:val="22"/>
        </w:rPr>
        <w:t>fonctions</w:t>
      </w:r>
      <w:r w:rsidR="000556E0">
        <w:rPr>
          <w:bCs/>
          <w:sz w:val="22"/>
        </w:rPr>
        <w:t>.</w:t>
      </w:r>
    </w:p>
    <w:p w:rsidR="00315B58" w:rsidRPr="002958E9" w:rsidRDefault="00571159" w:rsidP="00315B58">
      <w:pPr>
        <w:rPr>
          <w:bCs/>
          <w:sz w:val="22"/>
        </w:rPr>
      </w:pP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F58D2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B58" w:rsidRPr="002958E9">
        <w:rPr>
          <w:bCs/>
          <w:sz w:val="22"/>
        </w:rPr>
        <w:t xml:space="preserve">  m’initier à des techniques annexes</w:t>
      </w:r>
      <w:r w:rsidR="000556E0">
        <w:rPr>
          <w:bCs/>
          <w:sz w:val="22"/>
        </w:rPr>
        <w:t>.</w:t>
      </w:r>
    </w:p>
    <w:p w:rsidR="002133A9" w:rsidRPr="002958E9" w:rsidRDefault="00571159" w:rsidP="00807198">
      <w:pPr>
        <w:rPr>
          <w:bCs/>
          <w:sz w:val="22"/>
        </w:rPr>
      </w:pP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F58D2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133A9" w:rsidRPr="002958E9">
        <w:rPr>
          <w:bCs/>
          <w:sz w:val="22"/>
        </w:rPr>
        <w:t xml:space="preserve">  m’informer sur les </w:t>
      </w:r>
      <w:r w:rsidR="00315B58" w:rsidRPr="002958E9">
        <w:rPr>
          <w:bCs/>
          <w:sz w:val="22"/>
        </w:rPr>
        <w:t>développements</w:t>
      </w:r>
      <w:r w:rsidR="002133A9" w:rsidRPr="002958E9">
        <w:rPr>
          <w:bCs/>
          <w:sz w:val="22"/>
        </w:rPr>
        <w:t xml:space="preserve"> de ces techniques</w:t>
      </w:r>
      <w:r w:rsidR="00315B58" w:rsidRPr="002958E9">
        <w:rPr>
          <w:bCs/>
          <w:sz w:val="22"/>
        </w:rPr>
        <w:t xml:space="preserve"> (veille technologique)</w:t>
      </w:r>
      <w:r w:rsidR="000556E0">
        <w:rPr>
          <w:bCs/>
          <w:sz w:val="22"/>
        </w:rPr>
        <w:t>.</w:t>
      </w:r>
    </w:p>
    <w:p w:rsidR="002133A9" w:rsidRPr="002958E9" w:rsidRDefault="00571159" w:rsidP="00807198">
      <w:pPr>
        <w:rPr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F58D2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133A9" w:rsidRPr="002958E9">
        <w:rPr>
          <w:bCs/>
          <w:sz w:val="22"/>
        </w:rPr>
        <w:t xml:space="preserve">  </w:t>
      </w:r>
      <w:r w:rsidR="00315B58" w:rsidRPr="002958E9">
        <w:rPr>
          <w:bCs/>
          <w:sz w:val="22"/>
        </w:rPr>
        <w:t>rencontrer des personnes travaillant dans ce domaine, utilisateurs et</w:t>
      </w:r>
      <w:r w:rsidR="00843CDC" w:rsidRPr="002958E9">
        <w:rPr>
          <w:bCs/>
          <w:sz w:val="22"/>
        </w:rPr>
        <w:t>/ou</w:t>
      </w:r>
      <w:r w:rsidR="00315B58" w:rsidRPr="002958E9">
        <w:rPr>
          <w:bCs/>
          <w:sz w:val="22"/>
        </w:rPr>
        <w:t xml:space="preserve"> constructeurs.</w:t>
      </w:r>
    </w:p>
    <w:p w:rsidR="004B279B" w:rsidRPr="002958E9" w:rsidRDefault="00571159" w:rsidP="004B279B">
      <w:pPr>
        <w:rPr>
          <w:bCs/>
          <w:sz w:val="22"/>
        </w:rPr>
      </w:pP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4B279B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B279B" w:rsidRPr="002958E9">
        <w:rPr>
          <w:bCs/>
          <w:sz w:val="22"/>
        </w:rPr>
        <w:t xml:space="preserve"> </w:t>
      </w:r>
      <w:r w:rsidR="004B279B">
        <w:rPr>
          <w:bCs/>
          <w:sz w:val="22"/>
        </w:rPr>
        <w:t xml:space="preserve"> </w:t>
      </w:r>
      <w:r w:rsidR="000556E0">
        <w:rPr>
          <w:bCs/>
          <w:sz w:val="22"/>
        </w:rPr>
        <w:t>culture générale.</w:t>
      </w:r>
    </w:p>
    <w:p w:rsidR="00A66329" w:rsidRDefault="00571159" w:rsidP="002133A9">
      <w:pPr>
        <w:rPr>
          <w:sz w:val="22"/>
        </w:rPr>
      </w:pP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F58D2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133A9" w:rsidRPr="002958E9">
        <w:rPr>
          <w:bCs/>
          <w:sz w:val="22"/>
        </w:rPr>
        <w:t xml:space="preserve">  autre</w:t>
      </w:r>
      <w:r w:rsidR="00843CDC" w:rsidRPr="002958E9">
        <w:rPr>
          <w:bCs/>
          <w:sz w:val="22"/>
        </w:rPr>
        <w:t>s</w:t>
      </w:r>
      <w:r w:rsidR="002133A9" w:rsidRPr="002958E9">
        <w:rPr>
          <w:bCs/>
          <w:sz w:val="22"/>
        </w:rPr>
        <w:t> </w:t>
      </w:r>
      <w:r w:rsidR="00315B58" w:rsidRPr="002958E9">
        <w:rPr>
          <w:bCs/>
          <w:sz w:val="22"/>
        </w:rPr>
        <w:t>(</w:t>
      </w:r>
      <w:r w:rsidR="002133A9" w:rsidRPr="002958E9">
        <w:rPr>
          <w:bCs/>
          <w:sz w:val="22"/>
        </w:rPr>
        <w:t>précisez</w:t>
      </w:r>
      <w:r w:rsidR="00315B58" w:rsidRPr="002958E9">
        <w:rPr>
          <w:sz w:val="22"/>
        </w:rPr>
        <w:t>) : …</w:t>
      </w:r>
    </w:p>
    <w:p w:rsidR="00315B58" w:rsidRPr="00A66329" w:rsidRDefault="00A66329" w:rsidP="00E771A7">
      <w:pPr>
        <w:jc w:val="center"/>
        <w:rPr>
          <w:rFonts w:ascii="Arial" w:hAnsi="Arial" w:cs="Arial"/>
          <w:b/>
          <w:color w:val="FF0000"/>
          <w:szCs w:val="24"/>
        </w:rPr>
      </w:pPr>
      <w:r>
        <w:rPr>
          <w:sz w:val="22"/>
        </w:rPr>
        <w:br w:type="page"/>
      </w:r>
      <w:r w:rsidR="00E61322" w:rsidRPr="00A66329">
        <w:rPr>
          <w:rFonts w:ascii="Arial" w:hAnsi="Arial" w:cs="Arial"/>
          <w:b/>
          <w:color w:val="FF0000"/>
          <w:szCs w:val="24"/>
        </w:rPr>
        <w:lastRenderedPageBreak/>
        <w:t>FICHE</w:t>
      </w:r>
      <w:r w:rsidR="00315B58" w:rsidRPr="00A66329">
        <w:rPr>
          <w:rFonts w:ascii="Arial" w:hAnsi="Arial" w:cs="Arial"/>
          <w:b/>
          <w:color w:val="FF0000"/>
          <w:szCs w:val="24"/>
        </w:rPr>
        <w:t xml:space="preserve"> D’INSCRIPTION – page </w:t>
      </w:r>
      <w:r w:rsidR="0037443A" w:rsidRPr="00A66329">
        <w:rPr>
          <w:rFonts w:ascii="Arial" w:hAnsi="Arial" w:cs="Arial"/>
          <w:b/>
          <w:color w:val="FF0000"/>
          <w:szCs w:val="24"/>
        </w:rPr>
        <w:t>2</w:t>
      </w:r>
      <w:r w:rsidR="00315B58" w:rsidRPr="00A66329">
        <w:rPr>
          <w:rFonts w:ascii="Arial" w:hAnsi="Arial" w:cs="Arial"/>
          <w:b/>
          <w:color w:val="FF0000"/>
          <w:szCs w:val="24"/>
        </w:rPr>
        <w:t>/</w:t>
      </w:r>
      <w:r w:rsidR="005078C7" w:rsidRPr="00A66329">
        <w:rPr>
          <w:rFonts w:ascii="Arial" w:hAnsi="Arial" w:cs="Arial"/>
          <w:b/>
          <w:color w:val="FF0000"/>
          <w:szCs w:val="24"/>
        </w:rPr>
        <w:t>3</w:t>
      </w:r>
    </w:p>
    <w:p w:rsidR="00882C1D" w:rsidRPr="009C41E1" w:rsidRDefault="00882C1D" w:rsidP="00E771A7">
      <w:pPr>
        <w:tabs>
          <w:tab w:val="left" w:pos="9142"/>
        </w:tabs>
        <w:spacing w:after="120" w:line="240" w:lineRule="auto"/>
        <w:jc w:val="left"/>
        <w:rPr>
          <w:b/>
          <w:bCs/>
          <w:sz w:val="22"/>
        </w:rPr>
      </w:pPr>
      <w:r>
        <w:rPr>
          <w:sz w:val="22"/>
        </w:rPr>
        <w:t>M</w:t>
      </w:r>
      <w:r w:rsidRPr="002A55D7">
        <w:rPr>
          <w:sz w:val="22"/>
        </w:rPr>
        <w:t>erci de bien vouloir cocher les cases correspondantes</w:t>
      </w:r>
      <w:r w:rsidRPr="002A55D7">
        <w:rPr>
          <w:b/>
          <w:bCs/>
          <w:sz w:val="22"/>
        </w:rPr>
        <w:t xml:space="preserve"> </w:t>
      </w:r>
    </w:p>
    <w:tbl>
      <w:tblPr>
        <w:tblW w:w="98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67"/>
      </w:tblGrid>
      <w:tr w:rsidR="00882C1D" w:rsidTr="009B18A5">
        <w:trPr>
          <w:trHeight w:val="113"/>
        </w:trPr>
        <w:tc>
          <w:tcPr>
            <w:tcW w:w="8080" w:type="dxa"/>
            <w:vAlign w:val="center"/>
          </w:tcPr>
          <w:p w:rsidR="00882C1D" w:rsidRPr="00A62E90" w:rsidRDefault="00882C1D" w:rsidP="009B18A5">
            <w:pPr>
              <w:jc w:val="left"/>
              <w:rPr>
                <w:sz w:val="22"/>
              </w:rPr>
            </w:pPr>
            <w:r w:rsidRPr="00A62E90">
              <w:rPr>
                <w:sz w:val="22"/>
              </w:rPr>
              <w:t>Prénom et NOM du Participant : …</w:t>
            </w:r>
          </w:p>
        </w:tc>
        <w:tc>
          <w:tcPr>
            <w:tcW w:w="1767" w:type="dxa"/>
            <w:vAlign w:val="center"/>
          </w:tcPr>
          <w:p w:rsidR="00882C1D" w:rsidRDefault="00882C1D" w:rsidP="009B18A5">
            <w:pPr>
              <w:jc w:val="left"/>
              <w:rPr>
                <w:b/>
                <w:bCs/>
                <w:sz w:val="22"/>
              </w:rPr>
            </w:pPr>
            <w:r w:rsidRPr="00A62E90">
              <w:rPr>
                <w:b/>
                <w:bCs/>
                <w:sz w:val="22"/>
              </w:rPr>
              <w:t>Prix net à payer*</w:t>
            </w:r>
          </w:p>
        </w:tc>
      </w:tr>
      <w:tr w:rsidR="00882C1D" w:rsidTr="009B18A5">
        <w:trPr>
          <w:trHeight w:val="113"/>
        </w:trPr>
        <w:tc>
          <w:tcPr>
            <w:tcW w:w="8080" w:type="dxa"/>
            <w:vAlign w:val="center"/>
          </w:tcPr>
          <w:p w:rsidR="00882C1D" w:rsidRPr="004967C0" w:rsidRDefault="009B18A5" w:rsidP="009B18A5">
            <w:pPr>
              <w:jc w:val="left"/>
              <w:rPr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aseACocher6"/>
            <w:r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882C1D" w:rsidRPr="004967C0">
              <w:rPr>
                <w:sz w:val="22"/>
              </w:rPr>
              <w:t xml:space="preserve"> I</w:t>
            </w:r>
            <w:r w:rsidR="00B33685">
              <w:rPr>
                <w:sz w:val="22"/>
              </w:rPr>
              <w:t>nscription stage de formation niveau</w:t>
            </w:r>
            <w:r w:rsidR="00882C1D" w:rsidRPr="004967C0">
              <w:rPr>
                <w:sz w:val="22"/>
              </w:rPr>
              <w:t xml:space="preserve"> 1 : </w:t>
            </w:r>
            <w:r w:rsidR="006415BB" w:rsidRPr="004967C0">
              <w:rPr>
                <w:sz w:val="22"/>
              </w:rPr>
              <w:t>Les fondamentaux</w:t>
            </w:r>
          </w:p>
        </w:tc>
        <w:tc>
          <w:tcPr>
            <w:tcW w:w="1767" w:type="dxa"/>
            <w:vAlign w:val="center"/>
          </w:tcPr>
          <w:p w:rsidR="00882C1D" w:rsidRDefault="00882C1D" w:rsidP="009B1128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9B1128">
              <w:rPr>
                <w:sz w:val="22"/>
              </w:rPr>
              <w:t>35</w:t>
            </w:r>
            <w:r>
              <w:rPr>
                <w:sz w:val="22"/>
              </w:rPr>
              <w:t>0 €</w:t>
            </w:r>
          </w:p>
        </w:tc>
      </w:tr>
      <w:tr w:rsidR="00882C1D" w:rsidTr="009B18A5">
        <w:trPr>
          <w:trHeight w:val="113"/>
        </w:trPr>
        <w:tc>
          <w:tcPr>
            <w:tcW w:w="8080" w:type="dxa"/>
            <w:vAlign w:val="center"/>
          </w:tcPr>
          <w:p w:rsidR="00882C1D" w:rsidRPr="004967C0" w:rsidRDefault="009B18A5" w:rsidP="009B18A5">
            <w:pPr>
              <w:jc w:val="left"/>
              <w:rPr>
                <w:sz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18C1">
              <w:rPr>
                <w:rFonts w:ascii="Arial" w:hAnsi="Arial" w:cs="Arial"/>
              </w:rPr>
            </w:r>
            <w:r w:rsidR="00B318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82C1D" w:rsidRPr="004967C0">
              <w:rPr>
                <w:sz w:val="22"/>
              </w:rPr>
              <w:t xml:space="preserve"> I</w:t>
            </w:r>
            <w:r w:rsidR="00B33685">
              <w:rPr>
                <w:sz w:val="22"/>
              </w:rPr>
              <w:t>nscription stage de formation niveau</w:t>
            </w:r>
            <w:r w:rsidR="00882C1D" w:rsidRPr="004967C0">
              <w:rPr>
                <w:sz w:val="22"/>
              </w:rPr>
              <w:t xml:space="preserve"> 2 : </w:t>
            </w:r>
            <w:r w:rsidR="006415BB" w:rsidRPr="004967C0">
              <w:rPr>
                <w:sz w:val="22"/>
              </w:rPr>
              <w:t>Perfectionnement</w:t>
            </w:r>
          </w:p>
        </w:tc>
        <w:tc>
          <w:tcPr>
            <w:tcW w:w="1767" w:type="dxa"/>
            <w:vAlign w:val="center"/>
          </w:tcPr>
          <w:p w:rsidR="00882C1D" w:rsidRDefault="00882C1D" w:rsidP="009B1128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9B1128">
              <w:rPr>
                <w:sz w:val="22"/>
              </w:rPr>
              <w:t>35</w:t>
            </w:r>
            <w:r>
              <w:rPr>
                <w:sz w:val="22"/>
              </w:rPr>
              <w:t>0 €</w:t>
            </w:r>
          </w:p>
        </w:tc>
      </w:tr>
    </w:tbl>
    <w:p w:rsidR="009B1128" w:rsidRDefault="009B1128" w:rsidP="009B18A5">
      <w:pPr>
        <w:pStyle w:val="TxBrp14"/>
        <w:tabs>
          <w:tab w:val="clear" w:pos="204"/>
        </w:tabs>
        <w:spacing w:line="240" w:lineRule="auto"/>
        <w:ind w:right="6"/>
        <w:jc w:val="both"/>
        <w:rPr>
          <w:bCs/>
          <w:i/>
          <w:sz w:val="22"/>
        </w:rPr>
      </w:pPr>
    </w:p>
    <w:p w:rsidR="00882C1D" w:rsidRDefault="00882C1D" w:rsidP="009B18A5">
      <w:pPr>
        <w:pStyle w:val="TxBrp14"/>
        <w:tabs>
          <w:tab w:val="clear" w:pos="204"/>
        </w:tabs>
        <w:spacing w:line="240" w:lineRule="auto"/>
        <w:ind w:right="6"/>
        <w:jc w:val="both"/>
        <w:rPr>
          <w:i/>
          <w:sz w:val="22"/>
          <w:szCs w:val="22"/>
        </w:rPr>
      </w:pPr>
      <w:r w:rsidRPr="00A62E90">
        <w:rPr>
          <w:bCs/>
          <w:i/>
          <w:sz w:val="22"/>
        </w:rPr>
        <w:t xml:space="preserve">* Le GN-MEBA, </w:t>
      </w:r>
      <w:r w:rsidRPr="00A62E90">
        <w:rPr>
          <w:i/>
          <w:sz w:val="22"/>
          <w:szCs w:val="22"/>
        </w:rPr>
        <w:t>association loi de 1901, n’est pas assujetti à la TVA pour cette opération</w:t>
      </w:r>
      <w:r w:rsidR="00B721DC">
        <w:rPr>
          <w:i/>
          <w:sz w:val="22"/>
          <w:szCs w:val="22"/>
        </w:rPr>
        <w:t>.</w:t>
      </w:r>
    </w:p>
    <w:p w:rsidR="004967C0" w:rsidRDefault="00576299" w:rsidP="00576299">
      <w:pPr>
        <w:spacing w:line="240" w:lineRule="auto"/>
        <w:rPr>
          <w:sz w:val="22"/>
        </w:rPr>
      </w:pPr>
      <w:r w:rsidRPr="00576299">
        <w:rPr>
          <w:bCs/>
          <w:sz w:val="22"/>
        </w:rPr>
        <w:t>Ce tarif</w:t>
      </w:r>
      <w:r>
        <w:rPr>
          <w:sz w:val="22"/>
        </w:rPr>
        <w:t xml:space="preserve"> </w:t>
      </w:r>
      <w:r w:rsidRPr="000F06E4">
        <w:rPr>
          <w:sz w:val="22"/>
        </w:rPr>
        <w:t>comprend l'accès aux cours et aux travaux dirigés, la fourniture de documents</w:t>
      </w:r>
      <w:proofErr w:type="gramStart"/>
      <w:r w:rsidRPr="000F06E4">
        <w:rPr>
          <w:sz w:val="22"/>
        </w:rPr>
        <w:t>, ,</w:t>
      </w:r>
      <w:proofErr w:type="gramEnd"/>
      <w:r w:rsidRPr="000F06E4">
        <w:rPr>
          <w:sz w:val="22"/>
        </w:rPr>
        <w:t xml:space="preserve"> les pauses café ainsi que les 5 repas de midi (menu unique) et 2 repas du soir (dimanche à l'accueil et mercredi).</w:t>
      </w:r>
      <w:r w:rsidR="000556E0">
        <w:rPr>
          <w:sz w:val="22"/>
        </w:rPr>
        <w:t xml:space="preserve"> </w:t>
      </w:r>
    </w:p>
    <w:p w:rsidR="00D26624" w:rsidRDefault="00D26624" w:rsidP="004967C0">
      <w:pPr>
        <w:pStyle w:val="TxBrp14"/>
        <w:spacing w:before="120" w:line="360" w:lineRule="auto"/>
        <w:ind w:right="6"/>
        <w:rPr>
          <w:b/>
          <w:color w:val="000000"/>
          <w:sz w:val="22"/>
          <w:szCs w:val="22"/>
          <w:u w:val="single"/>
        </w:rPr>
      </w:pPr>
    </w:p>
    <w:p w:rsidR="00576299" w:rsidRPr="00FC0A61" w:rsidRDefault="00576299" w:rsidP="004967C0">
      <w:pPr>
        <w:pStyle w:val="TxBrp14"/>
        <w:spacing w:before="120" w:line="360" w:lineRule="auto"/>
        <w:ind w:right="6"/>
        <w:rPr>
          <w:color w:val="000000"/>
          <w:sz w:val="22"/>
          <w:szCs w:val="22"/>
        </w:rPr>
      </w:pPr>
      <w:r w:rsidRPr="00576299">
        <w:rPr>
          <w:b/>
          <w:color w:val="000000"/>
          <w:sz w:val="22"/>
          <w:szCs w:val="22"/>
          <w:u w:val="single"/>
        </w:rPr>
        <w:t>ETABLISSEMENT A FACTURER</w:t>
      </w:r>
      <w:r>
        <w:rPr>
          <w:b/>
          <w:color w:val="000000"/>
          <w:sz w:val="22"/>
          <w:szCs w:val="22"/>
          <w:u w:val="single"/>
        </w:rPr>
        <w:t> </w:t>
      </w:r>
      <w:r>
        <w:rPr>
          <w:color w:val="000000"/>
          <w:sz w:val="22"/>
          <w:szCs w:val="22"/>
        </w:rPr>
        <w:t>:</w:t>
      </w:r>
    </w:p>
    <w:p w:rsidR="00576299" w:rsidRPr="00FC0A61" w:rsidRDefault="00576299" w:rsidP="00576299">
      <w:pPr>
        <w:pStyle w:val="TxBrp14"/>
        <w:spacing w:line="360" w:lineRule="auto"/>
        <w:ind w:righ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Raison sociale</w:t>
      </w:r>
      <w:r w:rsidR="000556E0">
        <w:rPr>
          <w:color w:val="000000"/>
          <w:sz w:val="22"/>
          <w:szCs w:val="22"/>
        </w:rPr>
        <w:t xml:space="preserve"> : …</w:t>
      </w:r>
    </w:p>
    <w:p w:rsidR="00576299" w:rsidRPr="00FC0A61" w:rsidRDefault="000556E0" w:rsidP="00576299">
      <w:pPr>
        <w:pStyle w:val="TxBrp14"/>
        <w:spacing w:line="360" w:lineRule="auto"/>
        <w:ind w:righ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: …</w:t>
      </w:r>
    </w:p>
    <w:p w:rsidR="00576299" w:rsidRPr="00FC0A61" w:rsidRDefault="000556E0" w:rsidP="00576299">
      <w:pPr>
        <w:pStyle w:val="TxBrp14"/>
        <w:spacing w:line="360" w:lineRule="auto"/>
        <w:ind w:righ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Code postal : 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Ville : ...</w:t>
      </w:r>
    </w:p>
    <w:p w:rsidR="00576299" w:rsidRPr="00FC0A61" w:rsidRDefault="000556E0" w:rsidP="00576299">
      <w:pPr>
        <w:pStyle w:val="TxBrp14"/>
        <w:spacing w:line="360" w:lineRule="auto"/>
        <w:ind w:right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Contact comptabilité  (mé</w:t>
      </w:r>
      <w:r w:rsidR="00576299" w:rsidRPr="00FC0A61">
        <w:rPr>
          <w:color w:val="000000"/>
          <w:sz w:val="22"/>
          <w:szCs w:val="22"/>
        </w:rPr>
        <w:t xml:space="preserve">l) : </w:t>
      </w:r>
      <w:r>
        <w:rPr>
          <w:color w:val="000000"/>
          <w:sz w:val="22"/>
          <w:szCs w:val="22"/>
        </w:rPr>
        <w:t>…</w:t>
      </w:r>
    </w:p>
    <w:p w:rsidR="00B33685" w:rsidRDefault="001747EF" w:rsidP="00B33685">
      <w:pPr>
        <w:pStyle w:val="TxBrp14"/>
        <w:tabs>
          <w:tab w:val="clear" w:pos="204"/>
        </w:tabs>
        <w:spacing w:line="240" w:lineRule="auto"/>
        <w:ind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Une </w:t>
      </w:r>
      <w:r w:rsidRPr="00E04F24">
        <w:rPr>
          <w:color w:val="000000"/>
          <w:sz w:val="22"/>
          <w:szCs w:val="22"/>
        </w:rPr>
        <w:t xml:space="preserve">convention de formation professionnelle </w:t>
      </w:r>
      <w:r>
        <w:rPr>
          <w:color w:val="000000"/>
          <w:sz w:val="22"/>
          <w:szCs w:val="22"/>
        </w:rPr>
        <w:t xml:space="preserve">pourra vous être </w:t>
      </w:r>
      <w:r w:rsidRPr="00E04F24">
        <w:rPr>
          <w:color w:val="000000"/>
          <w:sz w:val="22"/>
          <w:szCs w:val="22"/>
        </w:rPr>
        <w:t>envoyée</w:t>
      </w:r>
      <w:r>
        <w:rPr>
          <w:color w:val="000000"/>
          <w:sz w:val="22"/>
          <w:szCs w:val="22"/>
        </w:rPr>
        <w:t xml:space="preserve"> sur demande : oui </w:t>
      </w:r>
      <w:r w:rsidRPr="00576299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76299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576299">
        <w:rPr>
          <w:rFonts w:ascii="Arial" w:hAnsi="Arial" w:cs="Arial"/>
        </w:rPr>
        <w:fldChar w:fldCharType="end"/>
      </w:r>
      <w:r>
        <w:rPr>
          <w:color w:val="000000"/>
          <w:sz w:val="22"/>
          <w:szCs w:val="22"/>
        </w:rPr>
        <w:tab/>
        <w:t xml:space="preserve">non </w:t>
      </w:r>
      <w:r w:rsidRPr="00576299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76299">
        <w:rPr>
          <w:rFonts w:ascii="Arial" w:hAnsi="Arial" w:cs="Arial"/>
        </w:rPr>
        <w:instrText xml:space="preserve"> FORMCHECKBOX </w:instrText>
      </w:r>
      <w:r w:rsidR="00B318C1">
        <w:rPr>
          <w:rFonts w:ascii="Arial" w:hAnsi="Arial" w:cs="Arial"/>
        </w:rPr>
      </w:r>
      <w:r w:rsidR="00B318C1">
        <w:rPr>
          <w:rFonts w:ascii="Arial" w:hAnsi="Arial" w:cs="Arial"/>
        </w:rPr>
        <w:fldChar w:fldCharType="separate"/>
      </w:r>
      <w:r w:rsidRPr="00576299">
        <w:rPr>
          <w:rFonts w:ascii="Arial" w:hAnsi="Arial" w:cs="Arial"/>
        </w:rPr>
        <w:fldChar w:fldCharType="end"/>
      </w:r>
      <w:r w:rsidR="00B33685" w:rsidRPr="00B33685">
        <w:rPr>
          <w:color w:val="000000"/>
          <w:sz w:val="22"/>
          <w:szCs w:val="22"/>
        </w:rPr>
        <w:t xml:space="preserve"> </w:t>
      </w:r>
    </w:p>
    <w:p w:rsidR="00B33685" w:rsidRPr="00B33685" w:rsidRDefault="00B33685" w:rsidP="00B33685">
      <w:pPr>
        <w:pStyle w:val="TxBrp14"/>
        <w:tabs>
          <w:tab w:val="clear" w:pos="204"/>
        </w:tabs>
        <w:spacing w:line="240" w:lineRule="auto"/>
        <w:ind w:right="6"/>
        <w:jc w:val="both"/>
        <w:rPr>
          <w:i/>
          <w:color w:val="000000"/>
          <w:sz w:val="22"/>
          <w:szCs w:val="22"/>
        </w:rPr>
      </w:pPr>
      <w:r w:rsidRPr="00B33685">
        <w:rPr>
          <w:i/>
          <w:color w:val="000000"/>
          <w:sz w:val="22"/>
          <w:szCs w:val="22"/>
        </w:rPr>
        <w:t>Le retour de la convention professionnelle signée par le responsable peut tenir lieu de bon de commande.</w:t>
      </w:r>
    </w:p>
    <w:p w:rsidR="00B33685" w:rsidRDefault="00576299" w:rsidP="004967C0">
      <w:pPr>
        <w:pStyle w:val="TxBrp14"/>
        <w:tabs>
          <w:tab w:val="clear" w:pos="204"/>
        </w:tabs>
        <w:spacing w:before="120" w:line="240" w:lineRule="auto"/>
        <w:ind w:right="8"/>
        <w:jc w:val="both"/>
        <w:rPr>
          <w:color w:val="000000"/>
          <w:sz w:val="22"/>
          <w:szCs w:val="22"/>
        </w:rPr>
      </w:pPr>
      <w:r w:rsidRPr="002A55D7">
        <w:rPr>
          <w:b/>
          <w:bCs/>
          <w:sz w:val="22"/>
          <w:u w:val="single"/>
        </w:rPr>
        <w:t>CONDITIONS GENERALES </w:t>
      </w:r>
      <w:r w:rsidR="00807198" w:rsidRPr="00882C1D">
        <w:rPr>
          <w:b/>
          <w:bCs/>
          <w:sz w:val="22"/>
        </w:rPr>
        <w:t>:</w:t>
      </w:r>
      <w:r w:rsidR="00807198" w:rsidRPr="00882C1D">
        <w:rPr>
          <w:sz w:val="22"/>
        </w:rPr>
        <w:t xml:space="preserve"> </w:t>
      </w:r>
      <w:r w:rsidR="00FC0A61" w:rsidRPr="00882C1D">
        <w:rPr>
          <w:b/>
          <w:color w:val="000000"/>
          <w:sz w:val="22"/>
          <w:szCs w:val="22"/>
        </w:rPr>
        <w:t xml:space="preserve">L’inscription ne sera </w:t>
      </w:r>
      <w:r w:rsidR="00765502" w:rsidRPr="00882C1D">
        <w:rPr>
          <w:b/>
          <w:color w:val="000000"/>
          <w:sz w:val="22"/>
          <w:szCs w:val="22"/>
        </w:rPr>
        <w:t>prise en compte</w:t>
      </w:r>
      <w:r w:rsidR="00FC0A61" w:rsidRPr="00882C1D">
        <w:rPr>
          <w:b/>
          <w:color w:val="000000"/>
          <w:sz w:val="22"/>
          <w:szCs w:val="22"/>
        </w:rPr>
        <w:t xml:space="preserve"> qu’après réception</w:t>
      </w:r>
      <w:r w:rsidR="00B22CB1" w:rsidRPr="00882C1D">
        <w:rPr>
          <w:b/>
          <w:color w:val="000000"/>
          <w:sz w:val="22"/>
          <w:szCs w:val="22"/>
        </w:rPr>
        <w:t xml:space="preserve"> de la présente fiche </w:t>
      </w:r>
      <w:r w:rsidR="00A62E90" w:rsidRPr="00A62E90">
        <w:rPr>
          <w:b/>
          <w:color w:val="000000"/>
          <w:sz w:val="22"/>
          <w:szCs w:val="22"/>
        </w:rPr>
        <w:t>intégralement remplie (3 pages)</w:t>
      </w:r>
      <w:r w:rsidR="00B22CB1" w:rsidRPr="00A62E90">
        <w:rPr>
          <w:b/>
          <w:color w:val="000000"/>
          <w:sz w:val="22"/>
          <w:szCs w:val="22"/>
        </w:rPr>
        <w:t xml:space="preserve"> </w:t>
      </w:r>
      <w:r w:rsidR="00882C1D" w:rsidRPr="00A62E90">
        <w:rPr>
          <w:b/>
          <w:color w:val="000000"/>
          <w:sz w:val="22"/>
          <w:szCs w:val="22"/>
        </w:rPr>
        <w:t xml:space="preserve">et, SAUF SI DEMANDE DE BOURSE, </w:t>
      </w:r>
      <w:r w:rsidR="00FC0A61" w:rsidRPr="00A62E90">
        <w:rPr>
          <w:b/>
          <w:color w:val="000000"/>
          <w:sz w:val="22"/>
          <w:szCs w:val="22"/>
        </w:rPr>
        <w:t>du règlement cor</w:t>
      </w:r>
      <w:r w:rsidR="00765502" w:rsidRPr="00A62E90">
        <w:rPr>
          <w:b/>
          <w:color w:val="000000"/>
          <w:sz w:val="22"/>
          <w:szCs w:val="22"/>
        </w:rPr>
        <w:t>respondant</w:t>
      </w:r>
      <w:r w:rsidR="00765502" w:rsidRPr="00A62E90">
        <w:rPr>
          <w:color w:val="000000"/>
          <w:sz w:val="22"/>
          <w:szCs w:val="22"/>
        </w:rPr>
        <w:t> :</w:t>
      </w:r>
      <w:r w:rsidR="00765502">
        <w:rPr>
          <w:color w:val="000000"/>
          <w:sz w:val="22"/>
          <w:szCs w:val="22"/>
        </w:rPr>
        <w:t xml:space="preserve"> chèque</w:t>
      </w:r>
      <w:r w:rsidR="00FC0A61" w:rsidRPr="002A55D7">
        <w:rPr>
          <w:color w:val="000000"/>
          <w:sz w:val="22"/>
          <w:szCs w:val="22"/>
        </w:rPr>
        <w:t xml:space="preserve"> libellé à l’ordre d</w:t>
      </w:r>
      <w:r w:rsidR="00765502">
        <w:rPr>
          <w:color w:val="000000"/>
          <w:sz w:val="22"/>
          <w:szCs w:val="22"/>
        </w:rPr>
        <w:t>e « Association</w:t>
      </w:r>
      <w:r w:rsidR="00FC0A61" w:rsidRPr="002A55D7">
        <w:rPr>
          <w:color w:val="000000"/>
          <w:sz w:val="22"/>
          <w:szCs w:val="22"/>
        </w:rPr>
        <w:t xml:space="preserve"> GN-MEBA</w:t>
      </w:r>
      <w:r w:rsidR="00765502">
        <w:rPr>
          <w:color w:val="000000"/>
          <w:sz w:val="22"/>
          <w:szCs w:val="22"/>
        </w:rPr>
        <w:t xml:space="preserve"> », d’un bon de commande signé ou d’un virement </w:t>
      </w:r>
      <w:r w:rsidR="00774A8C">
        <w:rPr>
          <w:color w:val="000000"/>
          <w:sz w:val="22"/>
          <w:szCs w:val="22"/>
        </w:rPr>
        <w:t>bancaire référencé au nom du participant</w:t>
      </w:r>
      <w:r w:rsidR="00FC0A61" w:rsidRPr="002A55D7">
        <w:rPr>
          <w:color w:val="000000"/>
          <w:sz w:val="22"/>
          <w:szCs w:val="22"/>
        </w:rPr>
        <w:t xml:space="preserve">. </w:t>
      </w:r>
    </w:p>
    <w:p w:rsidR="00E04F24" w:rsidRDefault="00FC0A61" w:rsidP="00774A8C">
      <w:pPr>
        <w:pStyle w:val="TxBrp14"/>
        <w:tabs>
          <w:tab w:val="clear" w:pos="204"/>
        </w:tabs>
        <w:spacing w:after="120" w:line="240" w:lineRule="auto"/>
        <w:ind w:right="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Pour l’étranger, seuls seront acceptés les paiements pa</w:t>
      </w:r>
      <w:r w:rsidR="00774A8C">
        <w:rPr>
          <w:color w:val="000000"/>
          <w:sz w:val="22"/>
          <w:szCs w:val="22"/>
        </w:rPr>
        <w:t xml:space="preserve">r transfert bancaire en euros, </w:t>
      </w:r>
      <w:r>
        <w:rPr>
          <w:color w:val="000000"/>
          <w:sz w:val="22"/>
          <w:szCs w:val="22"/>
        </w:rPr>
        <w:t xml:space="preserve">tous frais à la charge du client.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7401"/>
      </w:tblGrid>
      <w:tr w:rsidR="00E04F24" w:rsidRPr="006415BB" w:rsidTr="00B24A92">
        <w:tc>
          <w:tcPr>
            <w:tcW w:w="2943" w:type="dxa"/>
            <w:shd w:val="clear" w:color="auto" w:fill="auto"/>
          </w:tcPr>
          <w:p w:rsidR="00E04F24" w:rsidRPr="00B24A92" w:rsidRDefault="00E04F24" w:rsidP="00B24A92">
            <w:pPr>
              <w:pStyle w:val="TxBrp14"/>
              <w:tabs>
                <w:tab w:val="clear" w:pos="204"/>
              </w:tabs>
              <w:spacing w:after="120" w:line="240" w:lineRule="auto"/>
              <w:ind w:right="6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B24A92">
              <w:rPr>
                <w:b/>
                <w:color w:val="000000"/>
                <w:sz w:val="22"/>
                <w:szCs w:val="22"/>
                <w:u w:val="single"/>
              </w:rPr>
              <w:t xml:space="preserve">Nos références bancaires : </w:t>
            </w:r>
          </w:p>
          <w:p w:rsidR="00E04F24" w:rsidRPr="00B24A92" w:rsidRDefault="00E04F24" w:rsidP="00B24A92">
            <w:pPr>
              <w:pStyle w:val="TxBrp14"/>
              <w:tabs>
                <w:tab w:val="clear" w:pos="204"/>
              </w:tabs>
              <w:spacing w:after="120" w:line="240" w:lineRule="auto"/>
              <w:ind w:right="6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01" w:type="dxa"/>
            <w:shd w:val="clear" w:color="auto" w:fill="auto"/>
          </w:tcPr>
          <w:p w:rsidR="00E04F24" w:rsidRPr="00B24A92" w:rsidRDefault="00E04F24" w:rsidP="00B24A92">
            <w:pPr>
              <w:pStyle w:val="TxBrp14"/>
              <w:tabs>
                <w:tab w:val="clear" w:pos="204"/>
              </w:tabs>
              <w:spacing w:line="240" w:lineRule="auto"/>
              <w:ind w:right="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24A92">
              <w:rPr>
                <w:rFonts w:ascii="Arial" w:hAnsi="Arial" w:cs="Arial"/>
                <w:bCs/>
                <w:sz w:val="18"/>
                <w:szCs w:val="18"/>
              </w:rPr>
              <w:t xml:space="preserve">LA BANQUE POSTALE CENTRE DE PARIS 75900 PARIS CEDEX 15 </w:t>
            </w:r>
          </w:p>
          <w:p w:rsidR="00E04F24" w:rsidRPr="00B24A92" w:rsidRDefault="00E04F24" w:rsidP="00B24A92">
            <w:pPr>
              <w:pStyle w:val="TxBrp14"/>
              <w:tabs>
                <w:tab w:val="clear" w:pos="204"/>
              </w:tabs>
              <w:spacing w:line="240" w:lineRule="auto"/>
              <w:ind w:right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A92">
              <w:rPr>
                <w:rFonts w:ascii="Arial" w:hAnsi="Arial" w:cs="Arial"/>
                <w:color w:val="000000"/>
                <w:sz w:val="18"/>
                <w:szCs w:val="18"/>
              </w:rPr>
              <w:t>Titulaire du Compte : Association GN-MEBA</w:t>
            </w:r>
          </w:p>
          <w:p w:rsidR="00E04F24" w:rsidRPr="00B24A92" w:rsidRDefault="00E04F24" w:rsidP="00B24A92">
            <w:pPr>
              <w:pStyle w:val="TxBrp14"/>
              <w:tabs>
                <w:tab w:val="clear" w:pos="204"/>
              </w:tabs>
              <w:spacing w:line="240" w:lineRule="auto"/>
              <w:ind w:right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A92">
              <w:rPr>
                <w:rFonts w:ascii="Arial" w:hAnsi="Arial" w:cs="Arial"/>
                <w:color w:val="000000"/>
                <w:sz w:val="18"/>
                <w:szCs w:val="18"/>
              </w:rPr>
              <w:t>ETABLISSEMENT : 20041</w:t>
            </w:r>
            <w:r w:rsidRPr="00B24A92">
              <w:rPr>
                <w:rFonts w:ascii="Arial" w:hAnsi="Arial" w:cs="Arial"/>
                <w:color w:val="000000"/>
                <w:sz w:val="18"/>
                <w:szCs w:val="18"/>
              </w:rPr>
              <w:tab/>
              <w:t>GUICHET : 00001</w:t>
            </w:r>
          </w:p>
          <w:p w:rsidR="00E04F24" w:rsidRPr="00B24A92" w:rsidRDefault="00E04F24" w:rsidP="00B24A92">
            <w:pPr>
              <w:pStyle w:val="TxBrp14"/>
              <w:tabs>
                <w:tab w:val="clear" w:pos="204"/>
              </w:tabs>
              <w:spacing w:line="240" w:lineRule="auto"/>
              <w:ind w:right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A92">
              <w:rPr>
                <w:rFonts w:ascii="Arial" w:hAnsi="Arial" w:cs="Arial"/>
                <w:color w:val="000000"/>
                <w:sz w:val="18"/>
                <w:szCs w:val="18"/>
              </w:rPr>
              <w:t>N° COMPTE : 2389379G020</w:t>
            </w:r>
            <w:r w:rsidRPr="00B24A92">
              <w:rPr>
                <w:rFonts w:ascii="Arial" w:hAnsi="Arial" w:cs="Arial"/>
                <w:color w:val="000000"/>
                <w:sz w:val="18"/>
                <w:szCs w:val="18"/>
              </w:rPr>
              <w:tab/>
              <w:t>CLE RIB : 70</w:t>
            </w:r>
          </w:p>
          <w:p w:rsidR="00E04F24" w:rsidRPr="00A62E90" w:rsidRDefault="00E04F24" w:rsidP="00B24A92">
            <w:pPr>
              <w:pStyle w:val="TxBrp14"/>
              <w:tabs>
                <w:tab w:val="clear" w:pos="204"/>
              </w:tabs>
              <w:spacing w:line="240" w:lineRule="auto"/>
              <w:ind w:right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 w:cs="Arial"/>
                <w:color w:val="000000"/>
                <w:sz w:val="18"/>
                <w:szCs w:val="18"/>
              </w:rPr>
              <w:t>IBAN : FR23 2004 1000 0123 8937 9G02 070</w:t>
            </w:r>
          </w:p>
          <w:p w:rsidR="00E04F24" w:rsidRPr="00A62E90" w:rsidRDefault="00E04F24" w:rsidP="00B24A92">
            <w:pPr>
              <w:pStyle w:val="TxBrp14"/>
              <w:tabs>
                <w:tab w:val="clear" w:pos="204"/>
              </w:tabs>
              <w:spacing w:after="120" w:line="240" w:lineRule="auto"/>
              <w:ind w:right="6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62E90">
              <w:rPr>
                <w:rFonts w:ascii="Arial" w:hAnsi="Arial" w:cs="Arial"/>
                <w:color w:val="000000"/>
                <w:sz w:val="18"/>
                <w:szCs w:val="18"/>
              </w:rPr>
              <w:t>BIC : PSSTFRPPPAR</w:t>
            </w:r>
          </w:p>
        </w:tc>
      </w:tr>
    </w:tbl>
    <w:p w:rsidR="00FC0A61" w:rsidRPr="00765502" w:rsidRDefault="00765502" w:rsidP="00774A8C">
      <w:pPr>
        <w:pStyle w:val="TxBrp14"/>
        <w:tabs>
          <w:tab w:val="clear" w:pos="204"/>
        </w:tabs>
        <w:spacing w:after="120" w:line="240" w:lineRule="auto"/>
        <w:ind w:right="6"/>
        <w:jc w:val="both"/>
        <w:rPr>
          <w:i/>
          <w:color w:val="000000"/>
          <w:sz w:val="22"/>
          <w:szCs w:val="22"/>
        </w:rPr>
      </w:pPr>
      <w:r w:rsidRPr="00765502">
        <w:rPr>
          <w:b/>
          <w:i/>
          <w:color w:val="000000"/>
          <w:sz w:val="22"/>
          <w:szCs w:val="22"/>
          <w:u w:val="single"/>
        </w:rPr>
        <w:t>IMPORTANT</w:t>
      </w:r>
      <w:r>
        <w:rPr>
          <w:i/>
          <w:color w:val="000000"/>
          <w:sz w:val="22"/>
          <w:szCs w:val="22"/>
        </w:rPr>
        <w:t xml:space="preserve"> : </w:t>
      </w:r>
      <w:r w:rsidR="00FC0A61" w:rsidRPr="00765502">
        <w:rPr>
          <w:i/>
          <w:color w:val="000000"/>
          <w:sz w:val="22"/>
          <w:szCs w:val="22"/>
        </w:rPr>
        <w:t xml:space="preserve">Le nombre de places étant limité, </w:t>
      </w:r>
      <w:r w:rsidR="00FC0A61" w:rsidRPr="00765502">
        <w:rPr>
          <w:i/>
          <w:sz w:val="22"/>
          <w:szCs w:val="22"/>
        </w:rPr>
        <w:t>les inscriptions seront retenues dans leur ordre d’arrivée.</w:t>
      </w:r>
      <w:r w:rsidR="00FC0A61" w:rsidRPr="00765502">
        <w:rPr>
          <w:i/>
          <w:color w:val="000000"/>
          <w:sz w:val="22"/>
          <w:szCs w:val="22"/>
        </w:rPr>
        <w:t xml:space="preserve"> Cependant, dans un souci d’équité, les organisateurs se réservent le droit</w:t>
      </w:r>
      <w:r w:rsidR="008E153C">
        <w:rPr>
          <w:i/>
          <w:color w:val="000000"/>
          <w:sz w:val="22"/>
          <w:szCs w:val="22"/>
        </w:rPr>
        <w:t>, exceptionnel,</w:t>
      </w:r>
      <w:r w:rsidR="00FC0A61" w:rsidRPr="00765502">
        <w:rPr>
          <w:i/>
          <w:color w:val="000000"/>
          <w:sz w:val="22"/>
          <w:szCs w:val="22"/>
        </w:rPr>
        <w:t xml:space="preserve"> de refuser une inscription en fonction de la participation du candidat aux écoles d’été précédentes, du nombre de personnes de la même entité inscrites à cette école d’été, … </w:t>
      </w:r>
    </w:p>
    <w:p w:rsidR="00392764" w:rsidRDefault="00392764" w:rsidP="00765502">
      <w:pPr>
        <w:spacing w:before="120"/>
        <w:rPr>
          <w:sz w:val="22"/>
        </w:rPr>
      </w:pPr>
      <w:r w:rsidRPr="000F06E4">
        <w:rPr>
          <w:sz w:val="22"/>
        </w:rPr>
        <w:t>Ce bulletin signé vaut engagement contractuel.</w:t>
      </w:r>
      <w:r w:rsidR="000556E0">
        <w:rPr>
          <w:sz w:val="22"/>
        </w:rPr>
        <w:tab/>
      </w:r>
      <w:r w:rsidR="000556E0">
        <w:rPr>
          <w:sz w:val="22"/>
        </w:rPr>
        <w:tab/>
      </w:r>
      <w:r w:rsidR="000556E0">
        <w:rPr>
          <w:sz w:val="22"/>
        </w:rPr>
        <w:tab/>
        <w:t>Signature et cachet de l’entreprise</w:t>
      </w:r>
    </w:p>
    <w:p w:rsidR="00555F99" w:rsidRDefault="00807198" w:rsidP="000556E0">
      <w:pPr>
        <w:tabs>
          <w:tab w:val="left" w:pos="2552"/>
        </w:tabs>
        <w:rPr>
          <w:sz w:val="22"/>
          <w:szCs w:val="22"/>
        </w:rPr>
      </w:pPr>
      <w:r>
        <w:rPr>
          <w:sz w:val="22"/>
        </w:rPr>
        <w:t>Fait à</w:t>
      </w:r>
      <w:r w:rsidR="000556E0">
        <w:rPr>
          <w:sz w:val="22"/>
        </w:rPr>
        <w:t xml:space="preserve"> : …</w:t>
      </w:r>
      <w:r w:rsidR="000556E0">
        <w:rPr>
          <w:sz w:val="22"/>
        </w:rPr>
        <w:tab/>
        <w:t>le : …</w:t>
      </w:r>
      <w:r w:rsidR="000556E0">
        <w:rPr>
          <w:sz w:val="22"/>
        </w:rPr>
        <w:tab/>
      </w:r>
      <w:r w:rsidR="000556E0">
        <w:rPr>
          <w:sz w:val="22"/>
        </w:rPr>
        <w:tab/>
      </w:r>
      <w:r w:rsidR="00D276B3">
        <w:rPr>
          <w:sz w:val="22"/>
        </w:rPr>
        <w:tab/>
      </w:r>
      <w:r w:rsidR="00555F99" w:rsidRPr="00555F99">
        <w:rPr>
          <w:sz w:val="22"/>
          <w:szCs w:val="22"/>
        </w:rPr>
        <w:t xml:space="preserve"> </w:t>
      </w:r>
    </w:p>
    <w:p w:rsidR="00FE0B27" w:rsidRDefault="00FE0B27" w:rsidP="001E49DC">
      <w:pPr>
        <w:rPr>
          <w:sz w:val="22"/>
          <w:szCs w:val="22"/>
        </w:rPr>
      </w:pPr>
    </w:p>
    <w:p w:rsidR="009B1128" w:rsidRDefault="009B1128" w:rsidP="00D276B3">
      <w:pPr>
        <w:pStyle w:val="Titre1"/>
        <w:spacing w:after="120" w:line="360" w:lineRule="auto"/>
        <w:rPr>
          <w:rFonts w:ascii="Arial" w:hAnsi="Arial" w:cs="Arial"/>
          <w:color w:val="FF0000"/>
        </w:rPr>
      </w:pPr>
    </w:p>
    <w:p w:rsidR="0037443A" w:rsidRPr="005078C7" w:rsidRDefault="0037443A" w:rsidP="00D276B3">
      <w:pPr>
        <w:pStyle w:val="Titre1"/>
        <w:spacing w:after="12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FICHE</w:t>
      </w:r>
      <w:r w:rsidRPr="005078C7">
        <w:rPr>
          <w:rFonts w:ascii="Arial" w:hAnsi="Arial" w:cs="Arial"/>
          <w:color w:val="FF0000"/>
        </w:rPr>
        <w:t xml:space="preserve"> D’INSCRIPTION</w:t>
      </w:r>
      <w:r>
        <w:rPr>
          <w:rFonts w:ascii="Arial" w:hAnsi="Arial" w:cs="Arial"/>
          <w:color w:val="FF0000"/>
        </w:rPr>
        <w:t xml:space="preserve"> </w:t>
      </w:r>
      <w:r w:rsidR="0011716E">
        <w:rPr>
          <w:rFonts w:ascii="Arial" w:hAnsi="Arial" w:cs="Arial"/>
          <w:color w:val="FF0000"/>
        </w:rPr>
        <w:t xml:space="preserve">TD aux choix </w:t>
      </w:r>
      <w:r>
        <w:rPr>
          <w:rFonts w:ascii="Arial" w:hAnsi="Arial" w:cs="Arial"/>
          <w:color w:val="FF0000"/>
        </w:rPr>
        <w:t>– page 3</w:t>
      </w:r>
      <w:r w:rsidRPr="005078C7">
        <w:rPr>
          <w:rFonts w:ascii="Arial" w:hAnsi="Arial" w:cs="Arial"/>
          <w:color w:val="FF0000"/>
        </w:rPr>
        <w:t>/3</w:t>
      </w:r>
    </w:p>
    <w:p w:rsidR="005504F5" w:rsidRPr="005504F5" w:rsidRDefault="0059052D" w:rsidP="005504F5">
      <w:pPr>
        <w:spacing w:after="120" w:line="240" w:lineRule="auto"/>
        <w:rPr>
          <w:sz w:val="22"/>
          <w:szCs w:val="22"/>
        </w:rPr>
      </w:pPr>
      <w:r w:rsidRPr="00A62E90">
        <w:rPr>
          <w:sz w:val="22"/>
          <w:szCs w:val="22"/>
        </w:rPr>
        <w:t xml:space="preserve">Prénom et </w:t>
      </w:r>
      <w:r w:rsidR="00882C1D" w:rsidRPr="00A62E90">
        <w:rPr>
          <w:sz w:val="22"/>
          <w:szCs w:val="22"/>
        </w:rPr>
        <w:t xml:space="preserve">NOM </w:t>
      </w:r>
      <w:r w:rsidR="005504F5" w:rsidRPr="00A62E90">
        <w:rPr>
          <w:sz w:val="22"/>
          <w:szCs w:val="22"/>
        </w:rPr>
        <w:t>du participant </w:t>
      </w:r>
      <w:r w:rsidR="000556E0" w:rsidRPr="00A62E90">
        <w:rPr>
          <w:sz w:val="22"/>
          <w:szCs w:val="22"/>
        </w:rPr>
        <w:t>: …</w:t>
      </w:r>
    </w:p>
    <w:p w:rsidR="00DB6723" w:rsidRDefault="0037443A" w:rsidP="0037443A">
      <w:pPr>
        <w:spacing w:after="120" w:line="240" w:lineRule="auto"/>
        <w:rPr>
          <w:sz w:val="22"/>
          <w:szCs w:val="22"/>
        </w:rPr>
      </w:pPr>
      <w:r w:rsidRPr="00631A8B">
        <w:rPr>
          <w:sz w:val="22"/>
          <w:szCs w:val="22"/>
          <w:u w:val="single"/>
        </w:rPr>
        <w:lastRenderedPageBreak/>
        <w:t>Le vendredi 7 juillet au matin</w:t>
      </w:r>
      <w:r w:rsidRPr="000F06E4">
        <w:rPr>
          <w:sz w:val="22"/>
          <w:szCs w:val="22"/>
        </w:rPr>
        <w:t xml:space="preserve">, vous aurez la possibilité de suivre deux TD de 1h30. Afin d’organiser cette </w:t>
      </w:r>
      <w:r w:rsidR="00B721DC">
        <w:rPr>
          <w:sz w:val="22"/>
          <w:szCs w:val="22"/>
        </w:rPr>
        <w:t>s</w:t>
      </w:r>
      <w:r w:rsidRPr="000F06E4">
        <w:rPr>
          <w:sz w:val="22"/>
          <w:szCs w:val="22"/>
        </w:rPr>
        <w:t xml:space="preserve">ession, nous vous demandons de </w:t>
      </w:r>
      <w:r w:rsidRPr="000F06E4">
        <w:rPr>
          <w:b/>
          <w:sz w:val="22"/>
          <w:szCs w:val="22"/>
        </w:rPr>
        <w:t xml:space="preserve">classer les </w:t>
      </w:r>
      <w:r w:rsidR="000F06E4">
        <w:rPr>
          <w:b/>
          <w:sz w:val="22"/>
          <w:szCs w:val="22"/>
        </w:rPr>
        <w:t>6</w:t>
      </w:r>
      <w:r w:rsidRPr="000F06E4">
        <w:rPr>
          <w:b/>
          <w:sz w:val="22"/>
          <w:szCs w:val="22"/>
        </w:rPr>
        <w:t xml:space="preserve"> premiers TD par ordre de préférence (de 1 à </w:t>
      </w:r>
      <w:r w:rsidR="000F06E4">
        <w:rPr>
          <w:b/>
          <w:sz w:val="22"/>
          <w:szCs w:val="22"/>
        </w:rPr>
        <w:t>6</w:t>
      </w:r>
      <w:r w:rsidRPr="000F06E4">
        <w:rPr>
          <w:sz w:val="22"/>
          <w:szCs w:val="22"/>
        </w:rPr>
        <w:t>).</w:t>
      </w:r>
      <w:r w:rsidR="0011716E">
        <w:rPr>
          <w:sz w:val="22"/>
          <w:szCs w:val="22"/>
        </w:rPr>
        <w:t xml:space="preserve"> </w:t>
      </w:r>
    </w:p>
    <w:p w:rsidR="004C4D8A" w:rsidRDefault="0037443A" w:rsidP="00D36B45">
      <w:pPr>
        <w:spacing w:after="240" w:line="240" w:lineRule="auto"/>
        <w:rPr>
          <w:sz w:val="22"/>
          <w:szCs w:val="22"/>
        </w:rPr>
      </w:pPr>
      <w:r w:rsidRPr="00CB0A60">
        <w:rPr>
          <w:sz w:val="22"/>
          <w:szCs w:val="22"/>
        </w:rPr>
        <w:t xml:space="preserve">Afin de vous aider dans vos choix, vous trouverez </w:t>
      </w:r>
      <w:r>
        <w:rPr>
          <w:sz w:val="22"/>
          <w:szCs w:val="22"/>
        </w:rPr>
        <w:t>dans les pages qui suivent</w:t>
      </w:r>
      <w:r w:rsidRPr="00CB0A60">
        <w:rPr>
          <w:sz w:val="22"/>
          <w:szCs w:val="22"/>
        </w:rPr>
        <w:t xml:space="preserve"> un descriptif succinct de ces TD.</w:t>
      </w:r>
      <w:r w:rsidR="0011716E">
        <w:rPr>
          <w:sz w:val="22"/>
          <w:szCs w:val="22"/>
        </w:rPr>
        <w:t xml:space="preserve"> </w:t>
      </w:r>
      <w:r w:rsidRPr="00CB0A60">
        <w:rPr>
          <w:sz w:val="22"/>
          <w:szCs w:val="22"/>
        </w:rPr>
        <w:t>Nous ferons notre possible pour favoriser vos premiers choix en fonction des disponibilités et des inscriptions reçues.</w:t>
      </w:r>
      <w:r>
        <w:rPr>
          <w:sz w:val="22"/>
          <w:szCs w:val="22"/>
        </w:rPr>
        <w:t xml:space="preserve"> Ces TD aux choix permettent également de découvrir de nouvelles techniques instrumentales d'analyse, profitez-en !</w:t>
      </w:r>
    </w:p>
    <w:p w:rsidR="009F5886" w:rsidRDefault="009F5886" w:rsidP="00D36B45">
      <w:pPr>
        <w:spacing w:after="240" w:line="24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552"/>
        <w:gridCol w:w="2090"/>
      </w:tblGrid>
      <w:tr w:rsidR="00C55013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C55013" w:rsidRPr="00C55013" w:rsidRDefault="00C55013" w:rsidP="00C55013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b/>
                <w:bCs/>
                <w:szCs w:val="24"/>
                <w:highlight w:val="green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C55013" w:rsidRPr="00CB0A60" w:rsidRDefault="00C55013" w:rsidP="0011716E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bCs/>
                <w:szCs w:val="24"/>
              </w:rPr>
            </w:pPr>
            <w:r w:rsidRPr="00CB0A60">
              <w:rPr>
                <w:b/>
                <w:bCs/>
                <w:szCs w:val="24"/>
              </w:rPr>
              <w:t>TD au choix</w:t>
            </w:r>
          </w:p>
        </w:tc>
        <w:tc>
          <w:tcPr>
            <w:tcW w:w="0" w:type="auto"/>
          </w:tcPr>
          <w:p w:rsidR="00C55013" w:rsidRPr="00CB0A60" w:rsidRDefault="00C55013" w:rsidP="00CC3FD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Classement</w:t>
            </w:r>
          </w:p>
        </w:tc>
      </w:tr>
      <w:tr w:rsidR="00C55013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C55013" w:rsidRPr="000F06E4" w:rsidRDefault="00C55013" w:rsidP="00C55013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bCs/>
                <w:szCs w:val="24"/>
              </w:rPr>
            </w:pPr>
            <w:r w:rsidRPr="000F06E4">
              <w:rPr>
                <w:bCs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C55013" w:rsidRPr="000F06E4" w:rsidRDefault="00162CFB" w:rsidP="00CC3FD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0F06E4">
              <w:rPr>
                <w:szCs w:val="24"/>
              </w:rPr>
              <w:t>EBSD</w:t>
            </w:r>
            <w:r>
              <w:rPr>
                <w:szCs w:val="24"/>
              </w:rPr>
              <w:t xml:space="preserve"> (réservé niveau 1)*</w:t>
            </w:r>
          </w:p>
        </w:tc>
        <w:tc>
          <w:tcPr>
            <w:tcW w:w="0" w:type="auto"/>
          </w:tcPr>
          <w:p w:rsidR="00C55013" w:rsidRPr="00FD3A58" w:rsidRDefault="00FD3A58" w:rsidP="00B24A9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0F06E4" w:rsidRDefault="00FD3A58" w:rsidP="009F588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0F06E4">
              <w:rPr>
                <w:szCs w:val="24"/>
              </w:rPr>
              <w:t>MEB-FIB</w:t>
            </w:r>
            <w:r>
              <w:rPr>
                <w:szCs w:val="24"/>
              </w:rPr>
              <w:t xml:space="preserve"> (réservé niveau 1)*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</w:pPr>
            <w:r w:rsidRPr="004A7B21">
              <w:t>MEB à pression contrôlée</w:t>
            </w:r>
            <w:r>
              <w:t xml:space="preserve"> </w:t>
            </w:r>
            <w:r>
              <w:rPr>
                <w:szCs w:val="24"/>
              </w:rPr>
              <w:t>(réservé niveau 1)*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0F06E4" w:rsidRDefault="00FD3A58" w:rsidP="00C07896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4A7B21">
              <w:t xml:space="preserve">Cartographie spectrale </w:t>
            </w:r>
            <w:r>
              <w:rPr>
                <w:szCs w:val="24"/>
              </w:rPr>
              <w:t>(réservé niveau 2)*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EDS sur MEB à pression contrôlée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Echantillons fragiles et isolants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5E45FE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5E45FE" w:rsidRPr="000F06E4" w:rsidRDefault="005E45FE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5E45FE" w:rsidRPr="004A7B21" w:rsidRDefault="005E45FE" w:rsidP="004605DA">
            <w:r w:rsidRPr="004A7B21">
              <w:t>Cryo microscopie</w:t>
            </w:r>
          </w:p>
        </w:tc>
        <w:tc>
          <w:tcPr>
            <w:tcW w:w="0" w:type="auto"/>
          </w:tcPr>
          <w:p w:rsidR="005E45FE" w:rsidRPr="00CB0A60" w:rsidRDefault="005E45FE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5E45FE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5E45FE" w:rsidRPr="000F06E4" w:rsidRDefault="005E45FE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5E45FE" w:rsidRPr="004A7B21" w:rsidRDefault="005E45FE" w:rsidP="004605DA">
            <w:r w:rsidRPr="004A7B21">
              <w:t>Biologie</w:t>
            </w:r>
          </w:p>
        </w:tc>
        <w:tc>
          <w:tcPr>
            <w:tcW w:w="0" w:type="auto"/>
          </w:tcPr>
          <w:p w:rsidR="005E45FE" w:rsidRPr="00CB0A60" w:rsidRDefault="005E45FE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Métallisation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Essais mécaniques in situ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5E45FE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5E45FE" w:rsidRPr="000F06E4" w:rsidRDefault="005E45FE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5E45FE" w:rsidRPr="004A7B21" w:rsidRDefault="005E45FE" w:rsidP="004605DA">
            <w:r w:rsidRPr="004A7B21">
              <w:t>Nano-indentation</w:t>
            </w:r>
          </w:p>
        </w:tc>
        <w:tc>
          <w:tcPr>
            <w:tcW w:w="0" w:type="auto"/>
          </w:tcPr>
          <w:p w:rsidR="005E45FE" w:rsidRPr="00CB0A60" w:rsidRDefault="005E45FE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5E45FE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5E45FE" w:rsidRPr="000F06E4" w:rsidRDefault="005E45FE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5E45FE" w:rsidRPr="004A7B21" w:rsidRDefault="005E45FE" w:rsidP="004605DA">
            <w:r w:rsidRPr="004A7B21">
              <w:t>Echantillons stratifiés</w:t>
            </w:r>
          </w:p>
        </w:tc>
        <w:tc>
          <w:tcPr>
            <w:tcW w:w="0" w:type="auto"/>
          </w:tcPr>
          <w:p w:rsidR="005E45FE" w:rsidRPr="00CB0A60" w:rsidRDefault="005E45FE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0F06E4">
              <w:rPr>
                <w:szCs w:val="24"/>
              </w:rPr>
              <w:t>WDS</w:t>
            </w:r>
            <w:r>
              <w:rPr>
                <w:szCs w:val="24"/>
              </w:rPr>
              <w:t xml:space="preserve"> sur MEB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MEB-STEM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0F06E4" w:rsidRDefault="00FD3A58" w:rsidP="00A225B3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4A7B21">
              <w:t>Introduction à la MET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AFM</w:t>
            </w:r>
          </w:p>
        </w:tc>
        <w:tc>
          <w:tcPr>
            <w:tcW w:w="0" w:type="auto"/>
          </w:tcPr>
          <w:p w:rsidR="00FD3A58" w:rsidRPr="00CB0A60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MEB Raman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Diffraction des RX</w:t>
            </w:r>
          </w:p>
        </w:tc>
        <w:tc>
          <w:tcPr>
            <w:tcW w:w="0" w:type="auto"/>
          </w:tcPr>
          <w:p w:rsidR="00FD3A58" w:rsidRPr="00CB0A60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631A8B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Introduction à la tomographie X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Micro-fluorescence X dans un MEB</w:t>
            </w:r>
          </w:p>
        </w:tc>
        <w:tc>
          <w:tcPr>
            <w:tcW w:w="0" w:type="auto"/>
          </w:tcPr>
          <w:p w:rsidR="00FD3A58" w:rsidRPr="00FD3A58" w:rsidRDefault="00FD3A58" w:rsidP="003534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szCs w:val="24"/>
              </w:rPr>
            </w:pPr>
            <w:r w:rsidRPr="00FD3A58">
              <w:rPr>
                <w:bCs/>
                <w:szCs w:val="24"/>
              </w:rPr>
              <w:t>n'est plus disponible</w:t>
            </w: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FD3A58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 w:rsidRPr="000F06E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proofErr w:type="spellStart"/>
            <w:r w:rsidRPr="004A7B21">
              <w:t>Cathodoluminescence</w:t>
            </w:r>
            <w:proofErr w:type="spellEnd"/>
          </w:p>
        </w:tc>
        <w:tc>
          <w:tcPr>
            <w:tcW w:w="0" w:type="auto"/>
          </w:tcPr>
          <w:p w:rsidR="00FD3A58" w:rsidRPr="00CB0A60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C07896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C07896">
            <w:r w:rsidRPr="004A7B21">
              <w:t>Spectroscopie XPS</w:t>
            </w:r>
            <w:r>
              <w:t xml:space="preserve"> - </w:t>
            </w:r>
            <w:r w:rsidRPr="004A7B21">
              <w:t>Microscopie Auger</w:t>
            </w:r>
          </w:p>
        </w:tc>
        <w:tc>
          <w:tcPr>
            <w:tcW w:w="0" w:type="auto"/>
          </w:tcPr>
          <w:p w:rsidR="00FD3A58" w:rsidRPr="00CB0A60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  <w:tr w:rsidR="00FD3A58" w:rsidRPr="00CB0A60" w:rsidTr="00D36B45">
        <w:trPr>
          <w:cantSplit/>
          <w:trHeight w:hRule="exact" w:val="340"/>
          <w:jc w:val="center"/>
        </w:trPr>
        <w:tc>
          <w:tcPr>
            <w:tcW w:w="0" w:type="auto"/>
          </w:tcPr>
          <w:p w:rsidR="00FD3A58" w:rsidRPr="000F06E4" w:rsidRDefault="00FD3A58" w:rsidP="00C07896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</w:tcPr>
          <w:p w:rsidR="00FD3A58" w:rsidRPr="004A7B21" w:rsidRDefault="00FD3A58" w:rsidP="004605DA">
            <w:r w:rsidRPr="004A7B21">
              <w:t>MEB de Table</w:t>
            </w:r>
          </w:p>
        </w:tc>
        <w:tc>
          <w:tcPr>
            <w:tcW w:w="0" w:type="auto"/>
          </w:tcPr>
          <w:p w:rsidR="00FD3A58" w:rsidRPr="00CB0A60" w:rsidRDefault="00FD3A58" w:rsidP="007C6E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631A8B" w:rsidRPr="00631A8B" w:rsidRDefault="00631A8B" w:rsidP="00D36B45">
      <w:pPr>
        <w:spacing w:before="120" w:after="120" w:line="240" w:lineRule="auto"/>
        <w:rPr>
          <w:sz w:val="22"/>
        </w:rPr>
      </w:pPr>
      <w:r>
        <w:rPr>
          <w:sz w:val="22"/>
        </w:rPr>
        <w:t xml:space="preserve">* </w:t>
      </w:r>
      <w:r w:rsidRPr="00631A8B">
        <w:rPr>
          <w:sz w:val="22"/>
        </w:rPr>
        <w:t xml:space="preserve">Les TD au choix notés "réservé niveau </w:t>
      </w:r>
      <w:r w:rsidR="00543C4B">
        <w:rPr>
          <w:sz w:val="22"/>
        </w:rPr>
        <w:t>x</w:t>
      </w:r>
      <w:r w:rsidRPr="00631A8B">
        <w:rPr>
          <w:sz w:val="22"/>
        </w:rPr>
        <w:t>" sont identi</w:t>
      </w:r>
      <w:r w:rsidR="00543C4B">
        <w:rPr>
          <w:sz w:val="22"/>
        </w:rPr>
        <w:t>ques à ceux faits par l'autre niveau</w:t>
      </w:r>
      <w:r w:rsidRPr="00631A8B">
        <w:rPr>
          <w:sz w:val="22"/>
        </w:rPr>
        <w:t xml:space="preserve"> au cours de la semaine</w:t>
      </w:r>
    </w:p>
    <w:p w:rsidR="006D0056" w:rsidRPr="00555F99" w:rsidRDefault="004C4D8A" w:rsidP="00631A8B">
      <w:pPr>
        <w:spacing w:after="120" w:line="240" w:lineRule="auto"/>
        <w:rPr>
          <w:sz w:val="22"/>
          <w:szCs w:val="22"/>
        </w:rPr>
      </w:pPr>
      <w:r w:rsidRPr="004C4D8A">
        <w:rPr>
          <w:i/>
          <w:u w:val="single"/>
        </w:rPr>
        <w:t>Voir le</w:t>
      </w:r>
      <w:r w:rsidR="00C07CFF">
        <w:rPr>
          <w:i/>
          <w:u w:val="single"/>
        </w:rPr>
        <w:t>s</w:t>
      </w:r>
      <w:r w:rsidRPr="004C4D8A">
        <w:rPr>
          <w:i/>
          <w:u w:val="single"/>
        </w:rPr>
        <w:t xml:space="preserve"> descriptif</w:t>
      </w:r>
      <w:r w:rsidR="00C07CFF">
        <w:rPr>
          <w:i/>
          <w:u w:val="single"/>
        </w:rPr>
        <w:t>s</w:t>
      </w:r>
      <w:r w:rsidRPr="004C4D8A">
        <w:rPr>
          <w:i/>
          <w:u w:val="single"/>
        </w:rPr>
        <w:t xml:space="preserve"> sur </w:t>
      </w:r>
      <w:r w:rsidR="006856A0" w:rsidRPr="000F06E4">
        <w:rPr>
          <w:i/>
          <w:u w:val="single"/>
        </w:rPr>
        <w:t>le site web</w:t>
      </w:r>
      <w:r w:rsidR="006856A0">
        <w:rPr>
          <w:i/>
        </w:rPr>
        <w:t xml:space="preserve"> : </w:t>
      </w:r>
      <w:hyperlink r:id="rId15" w:history="1">
        <w:r w:rsidR="006856A0" w:rsidRPr="00175E41">
          <w:rPr>
            <w:rStyle w:val="Lienhypertexte"/>
            <w:i/>
          </w:rPr>
          <w:t>http://gn-meba.org</w:t>
        </w:r>
      </w:hyperlink>
      <w:r w:rsidR="006856A0">
        <w:rPr>
          <w:i/>
        </w:rPr>
        <w:t>, rubrique écoles d'été</w:t>
      </w:r>
      <w:r w:rsidR="00C07CFF">
        <w:rPr>
          <w:i/>
        </w:rPr>
        <w:t xml:space="preserve"> (</w:t>
      </w:r>
      <w:r w:rsidRPr="004C4D8A">
        <w:rPr>
          <w:i/>
        </w:rPr>
        <w:t xml:space="preserve">mises à jour </w:t>
      </w:r>
      <w:r w:rsidR="00C07CFF">
        <w:rPr>
          <w:i/>
        </w:rPr>
        <w:t>possibles)</w:t>
      </w:r>
      <w:r w:rsidR="00B721DC">
        <w:rPr>
          <w:i/>
        </w:rPr>
        <w:t>.</w:t>
      </w:r>
    </w:p>
    <w:sectPr w:rsidR="006D0056" w:rsidRPr="00555F99" w:rsidSect="000E664E">
      <w:headerReference w:type="default" r:id="rId16"/>
      <w:pgSz w:w="11906" w:h="16838" w:code="9"/>
      <w:pgMar w:top="1843" w:right="851" w:bottom="181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C1" w:rsidRDefault="00B318C1">
      <w:r>
        <w:separator/>
      </w:r>
    </w:p>
  </w:endnote>
  <w:endnote w:type="continuationSeparator" w:id="0">
    <w:p w:rsidR="00B318C1" w:rsidRDefault="00B3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3" w:rsidRDefault="00571159" w:rsidP="008867C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10DA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10DA3" w:rsidRDefault="00C10D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3" w:rsidRDefault="00C10DA3" w:rsidP="006043EA">
    <w:pPr>
      <w:pStyle w:val="Pieddepage"/>
      <w:spacing w:line="240" w:lineRule="auto"/>
      <w:jc w:val="center"/>
      <w:rPr>
        <w:b/>
        <w:bCs/>
        <w:sz w:val="18"/>
      </w:rPr>
    </w:pPr>
    <w:r>
      <w:rPr>
        <w:b/>
        <w:bCs/>
        <w:sz w:val="18"/>
      </w:rPr>
      <w:t>GROUPEMENT NATIONAL DE MICROSCOPIE ELECTRONIQUE A BALAYAGE ET DE MICROANALYSES</w:t>
    </w:r>
  </w:p>
  <w:p w:rsidR="00C10DA3" w:rsidRDefault="00C10DA3" w:rsidP="006043EA">
    <w:pPr>
      <w:pStyle w:val="Pieddepage"/>
      <w:spacing w:line="240" w:lineRule="auto"/>
      <w:jc w:val="center"/>
      <w:rPr>
        <w:sz w:val="18"/>
      </w:rPr>
    </w:pPr>
    <w:r>
      <w:rPr>
        <w:b/>
        <w:bCs/>
        <w:sz w:val="18"/>
      </w:rPr>
      <w:t>GN-MEBA - SFP</w:t>
    </w:r>
    <w:r>
      <w:rPr>
        <w:sz w:val="18"/>
      </w:rPr>
      <w:t xml:space="preserve"> – 33 rue Croulebarbe – 75013 PARIS</w:t>
    </w:r>
  </w:p>
  <w:p w:rsidR="00C10DA3" w:rsidRDefault="00C10DA3" w:rsidP="006043EA">
    <w:pPr>
      <w:pStyle w:val="Pieddepage"/>
      <w:spacing w:line="240" w:lineRule="auto"/>
      <w:jc w:val="center"/>
      <w:rPr>
        <w:sz w:val="18"/>
      </w:rPr>
    </w:pPr>
    <w:r>
      <w:rPr>
        <w:sz w:val="18"/>
      </w:rPr>
      <w:t>Tél : 33 (0)1 44 08 67 10   Fax : 33 (0)1 44 08 67 19</w:t>
    </w:r>
    <w:r>
      <w:rPr>
        <w:sz w:val="36"/>
      </w:rPr>
      <w:t xml:space="preserve">   </w:t>
    </w:r>
    <w:r>
      <w:rPr>
        <w:sz w:val="18"/>
      </w:rPr>
      <w:t>Web : http://www.gn-meba.o</w:t>
    </w:r>
    <w:r w:rsidRPr="000F06E4">
      <w:rPr>
        <w:sz w:val="18"/>
      </w:rPr>
      <w:t>rg   SIRET 442 011 854 00027</w:t>
    </w:r>
  </w:p>
  <w:p w:rsidR="00C10DA3" w:rsidRPr="006043EA" w:rsidRDefault="00C10DA3" w:rsidP="006043EA">
    <w:pPr>
      <w:pStyle w:val="Pieddepage"/>
      <w:spacing w:line="240" w:lineRule="auto"/>
      <w:jc w:val="center"/>
    </w:pPr>
    <w:r>
      <w:rPr>
        <w:sz w:val="18"/>
      </w:rPr>
      <w:t>Enregistré au titre de la formation permanente sous le numéro 11 75 40389 75, cet enregistrement ne vaut pas agrément de l’Etat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C1" w:rsidRDefault="00B318C1">
      <w:r>
        <w:separator/>
      </w:r>
    </w:p>
  </w:footnote>
  <w:footnote w:type="continuationSeparator" w:id="0">
    <w:p w:rsidR="00B318C1" w:rsidRDefault="00B3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A3" w:rsidRDefault="00C10DA3" w:rsidP="0095659C">
    <w:pPr>
      <w:pStyle w:val="En-tte"/>
      <w:spacing w:after="12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ACAD9A2" wp14:editId="430BEAAD">
          <wp:extent cx="4640580" cy="777240"/>
          <wp:effectExtent l="19050" t="0" r="7620" b="0"/>
          <wp:docPr id="1" name="Image 1" descr="sig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8136"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DA3" w:rsidRPr="00023565" w:rsidRDefault="00C10DA3" w:rsidP="00217A39">
    <w:pPr>
      <w:pStyle w:val="En-tte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rFonts w:ascii="Arial" w:hAnsi="Arial" w:cs="Arial"/>
        <w:b/>
        <w:sz w:val="26"/>
      </w:rPr>
    </w:pPr>
    <w:r w:rsidRPr="00023565">
      <w:rPr>
        <w:rFonts w:ascii="Arial" w:hAnsi="Arial" w:cs="Arial"/>
        <w:b/>
        <w:sz w:val="26"/>
      </w:rPr>
      <w:t>ECOLE D’ETE</w:t>
    </w:r>
    <w:r w:rsidRPr="00023565">
      <w:rPr>
        <w:rFonts w:ascii="Arial" w:hAnsi="Arial" w:cs="Arial"/>
        <w:b/>
      </w:rPr>
      <w:t xml:space="preserve"> </w:t>
    </w:r>
    <w:r w:rsidRPr="00023565">
      <w:rPr>
        <w:rFonts w:ascii="Arial" w:hAnsi="Arial" w:cs="Arial"/>
        <w:b/>
        <w:sz w:val="26"/>
      </w:rPr>
      <w:t>de Microscopie Electronique à Balayage et de Microanalyses</w:t>
    </w:r>
  </w:p>
  <w:p w:rsidR="00C10DA3" w:rsidRPr="00023565" w:rsidRDefault="00C10DA3" w:rsidP="00217A39">
    <w:pPr>
      <w:pStyle w:val="En-tte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du</w:t>
    </w:r>
    <w:proofErr w:type="gramEnd"/>
    <w:r>
      <w:rPr>
        <w:rFonts w:ascii="Arial" w:hAnsi="Arial" w:cs="Arial"/>
        <w:b/>
      </w:rPr>
      <w:t xml:space="preserve"> 3 au 7 Juillet 2017     </w:t>
    </w:r>
    <w:r w:rsidRPr="002958E9">
      <w:rPr>
        <w:rFonts w:ascii="Arial" w:hAnsi="Arial" w:cs="Arial"/>
        <w:b/>
      </w:rPr>
      <w:t>-</w:t>
    </w:r>
    <w:r>
      <w:rPr>
        <w:rFonts w:ascii="Arial" w:hAnsi="Arial" w:cs="Arial"/>
        <w:b/>
      </w:rPr>
      <w:t xml:space="preserve">   </w:t>
    </w:r>
    <w:r>
      <w:rPr>
        <w:rFonts w:ascii="Arial" w:hAnsi="Arial" w:cs="Arial"/>
        <w:b/>
        <w:sz w:val="26"/>
      </w:rPr>
      <w:t>Bordeaux</w:t>
    </w:r>
    <w:r>
      <w:rPr>
        <w:rFonts w:ascii="Arial" w:hAnsi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393"/>
    </w:tblGrid>
    <w:tr w:rsidR="00C10DA3" w:rsidTr="00A24298">
      <w:tc>
        <w:tcPr>
          <w:tcW w:w="1951" w:type="dxa"/>
        </w:tcPr>
        <w:p w:rsidR="00C10DA3" w:rsidRDefault="00C10DA3" w:rsidP="00A24298">
          <w:pPr>
            <w:pStyle w:val="En-tte"/>
            <w:tabs>
              <w:tab w:val="clear" w:pos="4536"/>
              <w:tab w:val="center" w:pos="5670"/>
            </w:tabs>
            <w:spacing w:line="240" w:lineRule="auto"/>
            <w:jc w:val="center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  <w:noProof/>
              <w:sz w:val="26"/>
            </w:rPr>
            <w:drawing>
              <wp:inline distT="0" distB="0" distL="0" distR="0" wp14:anchorId="3B36D77C" wp14:editId="41F5901B">
                <wp:extent cx="1003300" cy="508000"/>
                <wp:effectExtent l="0" t="0" r="635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_meba3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</w:tcPr>
        <w:p w:rsidR="00C10DA3" w:rsidRDefault="00C10DA3" w:rsidP="00A24298">
          <w:pPr>
            <w:pStyle w:val="En-tte"/>
            <w:tabs>
              <w:tab w:val="clear" w:pos="4536"/>
              <w:tab w:val="center" w:pos="5670"/>
            </w:tabs>
            <w:spacing w:line="240" w:lineRule="auto"/>
            <w:jc w:val="center"/>
            <w:rPr>
              <w:rFonts w:ascii="Arial" w:hAnsi="Arial" w:cs="Arial"/>
              <w:b/>
              <w:sz w:val="26"/>
            </w:rPr>
          </w:pPr>
          <w:r w:rsidRPr="00023565">
            <w:rPr>
              <w:rFonts w:ascii="Arial" w:hAnsi="Arial" w:cs="Arial"/>
              <w:b/>
              <w:sz w:val="26"/>
            </w:rPr>
            <w:t>ECOLE D’ETE</w:t>
          </w:r>
          <w:r w:rsidRPr="00023565">
            <w:rPr>
              <w:rFonts w:ascii="Arial" w:hAnsi="Arial" w:cs="Arial"/>
              <w:b/>
            </w:rPr>
            <w:t xml:space="preserve"> </w:t>
          </w:r>
          <w:r w:rsidRPr="00023565">
            <w:rPr>
              <w:rFonts w:ascii="Arial" w:hAnsi="Arial" w:cs="Arial"/>
              <w:b/>
              <w:sz w:val="26"/>
            </w:rPr>
            <w:t>de Microscopie Electronique à Balayage</w:t>
          </w:r>
          <w:r>
            <w:rPr>
              <w:rFonts w:ascii="Arial" w:hAnsi="Arial" w:cs="Arial"/>
              <w:b/>
              <w:sz w:val="26"/>
            </w:rPr>
            <w:t xml:space="preserve"> </w:t>
          </w:r>
        </w:p>
        <w:p w:rsidR="00C10DA3" w:rsidRDefault="00C10DA3" w:rsidP="00A24298">
          <w:pPr>
            <w:pStyle w:val="En-tte"/>
            <w:tabs>
              <w:tab w:val="clear" w:pos="4536"/>
              <w:tab w:val="center" w:pos="5670"/>
            </w:tabs>
            <w:spacing w:line="240" w:lineRule="auto"/>
            <w:jc w:val="center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  <w:sz w:val="26"/>
            </w:rPr>
            <w:t>et de Microanalyses</w:t>
          </w:r>
        </w:p>
        <w:p w:rsidR="00C10DA3" w:rsidRPr="007A556C" w:rsidRDefault="00C10DA3" w:rsidP="00A24298">
          <w:pPr>
            <w:pStyle w:val="En-tte"/>
            <w:tabs>
              <w:tab w:val="clear" w:pos="4536"/>
              <w:tab w:val="center" w:pos="5670"/>
            </w:tabs>
            <w:spacing w:line="240" w:lineRule="auto"/>
            <w:jc w:val="center"/>
            <w:rPr>
              <w:rFonts w:ascii="Arial" w:hAnsi="Arial" w:cs="Arial"/>
              <w:sz w:val="10"/>
            </w:rPr>
          </w:pPr>
        </w:p>
        <w:p w:rsidR="00C10DA3" w:rsidRDefault="00C10DA3" w:rsidP="00A22098">
          <w:pPr>
            <w:pStyle w:val="En-tte"/>
            <w:tabs>
              <w:tab w:val="clear" w:pos="4536"/>
              <w:tab w:val="center" w:pos="5670"/>
            </w:tabs>
            <w:spacing w:line="240" w:lineRule="auto"/>
            <w:jc w:val="center"/>
            <w:rPr>
              <w:rFonts w:ascii="Arial" w:hAnsi="Arial" w:cs="Arial"/>
              <w:b/>
              <w:sz w:val="26"/>
            </w:rPr>
          </w:pPr>
          <w:r>
            <w:rPr>
              <w:rFonts w:ascii="Arial" w:hAnsi="Arial" w:cs="Arial"/>
              <w:b/>
              <w:sz w:val="26"/>
            </w:rPr>
            <w:t>3 – 7 Juillet 2017, BORDEAUX</w:t>
          </w:r>
        </w:p>
      </w:tc>
    </w:tr>
  </w:tbl>
  <w:p w:rsidR="00C10DA3" w:rsidRPr="00A22098" w:rsidRDefault="00C10DA3" w:rsidP="00A22098">
    <w:pPr>
      <w:pStyle w:val="En-tte"/>
      <w:pBdr>
        <w:bottom w:val="single" w:sz="12" w:space="1" w:color="auto"/>
      </w:pBdr>
      <w:tabs>
        <w:tab w:val="clear" w:pos="4536"/>
        <w:tab w:val="clear" w:pos="9072"/>
        <w:tab w:val="center" w:pos="5670"/>
      </w:tabs>
      <w:spacing w:before="120" w:after="120" w:line="240" w:lineRule="auto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C81"/>
    <w:multiLevelType w:val="hybridMultilevel"/>
    <w:tmpl w:val="CEC63F0A"/>
    <w:lvl w:ilvl="0" w:tplc="9EB86E8E">
      <w:start w:val="33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">
    <w:nsid w:val="082702B7"/>
    <w:multiLevelType w:val="hybridMultilevel"/>
    <w:tmpl w:val="FBB88398"/>
    <w:lvl w:ilvl="0" w:tplc="DC3C6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F5629"/>
    <w:multiLevelType w:val="hybridMultilevel"/>
    <w:tmpl w:val="2F984AB2"/>
    <w:lvl w:ilvl="0" w:tplc="F8104A82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E6F5E40"/>
    <w:multiLevelType w:val="hybridMultilevel"/>
    <w:tmpl w:val="D30C1E76"/>
    <w:lvl w:ilvl="0" w:tplc="E310730A"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4">
    <w:nsid w:val="3EFA31AC"/>
    <w:multiLevelType w:val="hybridMultilevel"/>
    <w:tmpl w:val="18D4C6A0"/>
    <w:lvl w:ilvl="0" w:tplc="040C0011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8" w:hanging="360"/>
      </w:pPr>
    </w:lvl>
    <w:lvl w:ilvl="2" w:tplc="040C001B" w:tentative="1">
      <w:start w:val="1"/>
      <w:numFmt w:val="lowerRoman"/>
      <w:lvlText w:val="%3."/>
      <w:lvlJc w:val="right"/>
      <w:pPr>
        <w:ind w:left="2878" w:hanging="180"/>
      </w:pPr>
    </w:lvl>
    <w:lvl w:ilvl="3" w:tplc="040C000F" w:tentative="1">
      <w:start w:val="1"/>
      <w:numFmt w:val="decimal"/>
      <w:lvlText w:val="%4."/>
      <w:lvlJc w:val="left"/>
      <w:pPr>
        <w:ind w:left="3598" w:hanging="360"/>
      </w:pPr>
    </w:lvl>
    <w:lvl w:ilvl="4" w:tplc="040C0019" w:tentative="1">
      <w:start w:val="1"/>
      <w:numFmt w:val="lowerLetter"/>
      <w:lvlText w:val="%5."/>
      <w:lvlJc w:val="left"/>
      <w:pPr>
        <w:ind w:left="4318" w:hanging="360"/>
      </w:pPr>
    </w:lvl>
    <w:lvl w:ilvl="5" w:tplc="040C001B" w:tentative="1">
      <w:start w:val="1"/>
      <w:numFmt w:val="lowerRoman"/>
      <w:lvlText w:val="%6."/>
      <w:lvlJc w:val="right"/>
      <w:pPr>
        <w:ind w:left="5038" w:hanging="180"/>
      </w:pPr>
    </w:lvl>
    <w:lvl w:ilvl="6" w:tplc="040C000F" w:tentative="1">
      <w:start w:val="1"/>
      <w:numFmt w:val="decimal"/>
      <w:lvlText w:val="%7."/>
      <w:lvlJc w:val="left"/>
      <w:pPr>
        <w:ind w:left="5758" w:hanging="360"/>
      </w:pPr>
    </w:lvl>
    <w:lvl w:ilvl="7" w:tplc="040C0019" w:tentative="1">
      <w:start w:val="1"/>
      <w:numFmt w:val="lowerLetter"/>
      <w:lvlText w:val="%8."/>
      <w:lvlJc w:val="left"/>
      <w:pPr>
        <w:ind w:left="6478" w:hanging="360"/>
      </w:pPr>
    </w:lvl>
    <w:lvl w:ilvl="8" w:tplc="040C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>
    <w:nsid w:val="553F25AE"/>
    <w:multiLevelType w:val="hybridMultilevel"/>
    <w:tmpl w:val="86CE13C8"/>
    <w:lvl w:ilvl="0" w:tplc="CD4EB41E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67087D38"/>
    <w:multiLevelType w:val="hybridMultilevel"/>
    <w:tmpl w:val="653C3B9C"/>
    <w:lvl w:ilvl="0" w:tplc="E310730A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AE"/>
    <w:rsid w:val="000018F5"/>
    <w:rsid w:val="00003AEF"/>
    <w:rsid w:val="000051DB"/>
    <w:rsid w:val="00013836"/>
    <w:rsid w:val="00015C03"/>
    <w:rsid w:val="00023565"/>
    <w:rsid w:val="00034E86"/>
    <w:rsid w:val="0004083B"/>
    <w:rsid w:val="000463D1"/>
    <w:rsid w:val="000505A9"/>
    <w:rsid w:val="000556E0"/>
    <w:rsid w:val="0005656B"/>
    <w:rsid w:val="00060643"/>
    <w:rsid w:val="00062A01"/>
    <w:rsid w:val="000643F3"/>
    <w:rsid w:val="00072197"/>
    <w:rsid w:val="000A42CC"/>
    <w:rsid w:val="000A629E"/>
    <w:rsid w:val="000B304C"/>
    <w:rsid w:val="000C0DFD"/>
    <w:rsid w:val="000C1E64"/>
    <w:rsid w:val="000C4002"/>
    <w:rsid w:val="000C781B"/>
    <w:rsid w:val="000D0601"/>
    <w:rsid w:val="000D512A"/>
    <w:rsid w:val="000D55DE"/>
    <w:rsid w:val="000E664E"/>
    <w:rsid w:val="000E6CA8"/>
    <w:rsid w:val="000E74A7"/>
    <w:rsid w:val="000F06E4"/>
    <w:rsid w:val="000F278F"/>
    <w:rsid w:val="000F633F"/>
    <w:rsid w:val="00101DC4"/>
    <w:rsid w:val="00104F23"/>
    <w:rsid w:val="001069A4"/>
    <w:rsid w:val="00110458"/>
    <w:rsid w:val="00112A7D"/>
    <w:rsid w:val="0011716E"/>
    <w:rsid w:val="00117B64"/>
    <w:rsid w:val="001240F8"/>
    <w:rsid w:val="00127A08"/>
    <w:rsid w:val="00130B66"/>
    <w:rsid w:val="00134F87"/>
    <w:rsid w:val="00140548"/>
    <w:rsid w:val="001473CA"/>
    <w:rsid w:val="0015079A"/>
    <w:rsid w:val="001536F9"/>
    <w:rsid w:val="00153D3E"/>
    <w:rsid w:val="00154C71"/>
    <w:rsid w:val="00156804"/>
    <w:rsid w:val="00157C78"/>
    <w:rsid w:val="00162CFB"/>
    <w:rsid w:val="00163382"/>
    <w:rsid w:val="00164B56"/>
    <w:rsid w:val="001658C7"/>
    <w:rsid w:val="00170325"/>
    <w:rsid w:val="001747EF"/>
    <w:rsid w:val="00174A71"/>
    <w:rsid w:val="00175DFB"/>
    <w:rsid w:val="0018043F"/>
    <w:rsid w:val="001912B2"/>
    <w:rsid w:val="00191640"/>
    <w:rsid w:val="001A4C13"/>
    <w:rsid w:val="001A6660"/>
    <w:rsid w:val="001B62D0"/>
    <w:rsid w:val="001C0D50"/>
    <w:rsid w:val="001C30CD"/>
    <w:rsid w:val="001C66EE"/>
    <w:rsid w:val="001D0A5E"/>
    <w:rsid w:val="001E49DC"/>
    <w:rsid w:val="001E6525"/>
    <w:rsid w:val="001F2F17"/>
    <w:rsid w:val="001F58D2"/>
    <w:rsid w:val="001F7910"/>
    <w:rsid w:val="0020028A"/>
    <w:rsid w:val="002006FA"/>
    <w:rsid w:val="002133A9"/>
    <w:rsid w:val="002162F3"/>
    <w:rsid w:val="00217A39"/>
    <w:rsid w:val="00221246"/>
    <w:rsid w:val="00227768"/>
    <w:rsid w:val="0023087B"/>
    <w:rsid w:val="002432D3"/>
    <w:rsid w:val="00245265"/>
    <w:rsid w:val="00264CB8"/>
    <w:rsid w:val="00272A6D"/>
    <w:rsid w:val="002958E9"/>
    <w:rsid w:val="0029748C"/>
    <w:rsid w:val="002A0AA3"/>
    <w:rsid w:val="002A1881"/>
    <w:rsid w:val="002A54BD"/>
    <w:rsid w:val="002A55D7"/>
    <w:rsid w:val="002A7C23"/>
    <w:rsid w:val="002B14AD"/>
    <w:rsid w:val="002C0134"/>
    <w:rsid w:val="002C5D21"/>
    <w:rsid w:val="002D6AE0"/>
    <w:rsid w:val="002F0895"/>
    <w:rsid w:val="002F5DCE"/>
    <w:rsid w:val="0030191F"/>
    <w:rsid w:val="00302B68"/>
    <w:rsid w:val="0030332A"/>
    <w:rsid w:val="003040A7"/>
    <w:rsid w:val="00305FC7"/>
    <w:rsid w:val="00314293"/>
    <w:rsid w:val="00315B58"/>
    <w:rsid w:val="00333240"/>
    <w:rsid w:val="00333DAB"/>
    <w:rsid w:val="00337AEF"/>
    <w:rsid w:val="00337C92"/>
    <w:rsid w:val="003403C6"/>
    <w:rsid w:val="003404B1"/>
    <w:rsid w:val="00340B3D"/>
    <w:rsid w:val="0035352A"/>
    <w:rsid w:val="003607D6"/>
    <w:rsid w:val="0036368B"/>
    <w:rsid w:val="00363924"/>
    <w:rsid w:val="00364A13"/>
    <w:rsid w:val="00370680"/>
    <w:rsid w:val="0037443A"/>
    <w:rsid w:val="00374B24"/>
    <w:rsid w:val="00381B8B"/>
    <w:rsid w:val="003837F5"/>
    <w:rsid w:val="00392764"/>
    <w:rsid w:val="00395B72"/>
    <w:rsid w:val="003A38AE"/>
    <w:rsid w:val="003A64D5"/>
    <w:rsid w:val="003C0E6F"/>
    <w:rsid w:val="003D0FDF"/>
    <w:rsid w:val="003D659A"/>
    <w:rsid w:val="003E0096"/>
    <w:rsid w:val="003E1750"/>
    <w:rsid w:val="003F5DC3"/>
    <w:rsid w:val="004063E0"/>
    <w:rsid w:val="0040663A"/>
    <w:rsid w:val="00412122"/>
    <w:rsid w:val="00413DE0"/>
    <w:rsid w:val="00414887"/>
    <w:rsid w:val="00415224"/>
    <w:rsid w:val="00422D92"/>
    <w:rsid w:val="00425C59"/>
    <w:rsid w:val="004331AB"/>
    <w:rsid w:val="004431BD"/>
    <w:rsid w:val="00445534"/>
    <w:rsid w:val="004478DB"/>
    <w:rsid w:val="0045097C"/>
    <w:rsid w:val="00454781"/>
    <w:rsid w:val="00456C53"/>
    <w:rsid w:val="00462DAE"/>
    <w:rsid w:val="00473F4E"/>
    <w:rsid w:val="00487D47"/>
    <w:rsid w:val="00492889"/>
    <w:rsid w:val="004967C0"/>
    <w:rsid w:val="00497E23"/>
    <w:rsid w:val="004A3F0E"/>
    <w:rsid w:val="004A57AD"/>
    <w:rsid w:val="004B1653"/>
    <w:rsid w:val="004B279B"/>
    <w:rsid w:val="004C0074"/>
    <w:rsid w:val="004C4D8A"/>
    <w:rsid w:val="004D4D8E"/>
    <w:rsid w:val="004E2073"/>
    <w:rsid w:val="004E48D7"/>
    <w:rsid w:val="004E5B0B"/>
    <w:rsid w:val="004E6360"/>
    <w:rsid w:val="004F1A7D"/>
    <w:rsid w:val="004F6F2D"/>
    <w:rsid w:val="004F7AB8"/>
    <w:rsid w:val="0050220D"/>
    <w:rsid w:val="005078C7"/>
    <w:rsid w:val="00510A74"/>
    <w:rsid w:val="0052574B"/>
    <w:rsid w:val="00534EBA"/>
    <w:rsid w:val="00536DD0"/>
    <w:rsid w:val="00536DEF"/>
    <w:rsid w:val="00537156"/>
    <w:rsid w:val="00543C4B"/>
    <w:rsid w:val="005504F5"/>
    <w:rsid w:val="00553774"/>
    <w:rsid w:val="00553A7B"/>
    <w:rsid w:val="00555F99"/>
    <w:rsid w:val="0056245E"/>
    <w:rsid w:val="00562D12"/>
    <w:rsid w:val="00571159"/>
    <w:rsid w:val="0057264A"/>
    <w:rsid w:val="00572F8F"/>
    <w:rsid w:val="00576299"/>
    <w:rsid w:val="00583C29"/>
    <w:rsid w:val="00585607"/>
    <w:rsid w:val="005874A3"/>
    <w:rsid w:val="0059052D"/>
    <w:rsid w:val="005B04B0"/>
    <w:rsid w:val="005C3CCF"/>
    <w:rsid w:val="005C64D2"/>
    <w:rsid w:val="005D4033"/>
    <w:rsid w:val="005E45FE"/>
    <w:rsid w:val="005F2A9D"/>
    <w:rsid w:val="005F6FA0"/>
    <w:rsid w:val="005F767E"/>
    <w:rsid w:val="005F7C6C"/>
    <w:rsid w:val="006043EA"/>
    <w:rsid w:val="006166DA"/>
    <w:rsid w:val="00616EDE"/>
    <w:rsid w:val="00631A8B"/>
    <w:rsid w:val="0063486F"/>
    <w:rsid w:val="0063786B"/>
    <w:rsid w:val="00640F42"/>
    <w:rsid w:val="0064134C"/>
    <w:rsid w:val="006415BB"/>
    <w:rsid w:val="00641E52"/>
    <w:rsid w:val="00651062"/>
    <w:rsid w:val="006655C4"/>
    <w:rsid w:val="00666D61"/>
    <w:rsid w:val="00672E54"/>
    <w:rsid w:val="006856A0"/>
    <w:rsid w:val="006868F8"/>
    <w:rsid w:val="006869D7"/>
    <w:rsid w:val="00686E74"/>
    <w:rsid w:val="0068755D"/>
    <w:rsid w:val="006A5078"/>
    <w:rsid w:val="006B6B52"/>
    <w:rsid w:val="006B7B12"/>
    <w:rsid w:val="006C49A8"/>
    <w:rsid w:val="006D0056"/>
    <w:rsid w:val="006D4E09"/>
    <w:rsid w:val="006D52D9"/>
    <w:rsid w:val="00705885"/>
    <w:rsid w:val="00706113"/>
    <w:rsid w:val="00711745"/>
    <w:rsid w:val="007120EB"/>
    <w:rsid w:val="00714391"/>
    <w:rsid w:val="0071705B"/>
    <w:rsid w:val="007226CB"/>
    <w:rsid w:val="00727837"/>
    <w:rsid w:val="00734C5E"/>
    <w:rsid w:val="00741941"/>
    <w:rsid w:val="007467B6"/>
    <w:rsid w:val="00763733"/>
    <w:rsid w:val="00765502"/>
    <w:rsid w:val="00765C7A"/>
    <w:rsid w:val="00770250"/>
    <w:rsid w:val="00774A8C"/>
    <w:rsid w:val="007751ED"/>
    <w:rsid w:val="0078144C"/>
    <w:rsid w:val="00790332"/>
    <w:rsid w:val="00793B14"/>
    <w:rsid w:val="007A2171"/>
    <w:rsid w:val="007A556C"/>
    <w:rsid w:val="007A5A9B"/>
    <w:rsid w:val="007A5F8E"/>
    <w:rsid w:val="007B624F"/>
    <w:rsid w:val="007B772E"/>
    <w:rsid w:val="007C2278"/>
    <w:rsid w:val="007C6ECF"/>
    <w:rsid w:val="00806063"/>
    <w:rsid w:val="00807198"/>
    <w:rsid w:val="0081447F"/>
    <w:rsid w:val="00816A6E"/>
    <w:rsid w:val="00821462"/>
    <w:rsid w:val="00825509"/>
    <w:rsid w:val="00843CDC"/>
    <w:rsid w:val="008476E7"/>
    <w:rsid w:val="00853CD2"/>
    <w:rsid w:val="00862602"/>
    <w:rsid w:val="00864738"/>
    <w:rsid w:val="00873D49"/>
    <w:rsid w:val="008758C0"/>
    <w:rsid w:val="00876154"/>
    <w:rsid w:val="008775F4"/>
    <w:rsid w:val="0088260B"/>
    <w:rsid w:val="00882C1D"/>
    <w:rsid w:val="008867C2"/>
    <w:rsid w:val="00890CED"/>
    <w:rsid w:val="00892067"/>
    <w:rsid w:val="00892B19"/>
    <w:rsid w:val="008A26EE"/>
    <w:rsid w:val="008A76F5"/>
    <w:rsid w:val="008B3B79"/>
    <w:rsid w:val="008B6257"/>
    <w:rsid w:val="008B698E"/>
    <w:rsid w:val="008B72E9"/>
    <w:rsid w:val="008B7C5A"/>
    <w:rsid w:val="008C03A3"/>
    <w:rsid w:val="008C6D06"/>
    <w:rsid w:val="008D3635"/>
    <w:rsid w:val="008E153C"/>
    <w:rsid w:val="008E2871"/>
    <w:rsid w:val="008F66C4"/>
    <w:rsid w:val="00900B56"/>
    <w:rsid w:val="00903C7C"/>
    <w:rsid w:val="00907671"/>
    <w:rsid w:val="0091124D"/>
    <w:rsid w:val="00912CF9"/>
    <w:rsid w:val="00913CA2"/>
    <w:rsid w:val="00914388"/>
    <w:rsid w:val="00921645"/>
    <w:rsid w:val="00923C52"/>
    <w:rsid w:val="00924050"/>
    <w:rsid w:val="00933704"/>
    <w:rsid w:val="00937CA6"/>
    <w:rsid w:val="00943701"/>
    <w:rsid w:val="009450F4"/>
    <w:rsid w:val="0094681E"/>
    <w:rsid w:val="0094760E"/>
    <w:rsid w:val="0095274B"/>
    <w:rsid w:val="00953B5C"/>
    <w:rsid w:val="0095659C"/>
    <w:rsid w:val="0096039D"/>
    <w:rsid w:val="00971628"/>
    <w:rsid w:val="00974A9B"/>
    <w:rsid w:val="00982FA0"/>
    <w:rsid w:val="0098448C"/>
    <w:rsid w:val="00997A95"/>
    <w:rsid w:val="009A30C5"/>
    <w:rsid w:val="009A6DB3"/>
    <w:rsid w:val="009B1128"/>
    <w:rsid w:val="009B18A5"/>
    <w:rsid w:val="009C7F40"/>
    <w:rsid w:val="009E38A3"/>
    <w:rsid w:val="009E3BCF"/>
    <w:rsid w:val="009F5886"/>
    <w:rsid w:val="009F6B75"/>
    <w:rsid w:val="00A01FF5"/>
    <w:rsid w:val="00A14103"/>
    <w:rsid w:val="00A14432"/>
    <w:rsid w:val="00A1543D"/>
    <w:rsid w:val="00A217F7"/>
    <w:rsid w:val="00A22098"/>
    <w:rsid w:val="00A24298"/>
    <w:rsid w:val="00A35929"/>
    <w:rsid w:val="00A4681E"/>
    <w:rsid w:val="00A47449"/>
    <w:rsid w:val="00A47526"/>
    <w:rsid w:val="00A573EB"/>
    <w:rsid w:val="00A616DB"/>
    <w:rsid w:val="00A626E8"/>
    <w:rsid w:val="00A62E90"/>
    <w:rsid w:val="00A66329"/>
    <w:rsid w:val="00A678EE"/>
    <w:rsid w:val="00A67DCD"/>
    <w:rsid w:val="00A721C0"/>
    <w:rsid w:val="00A72218"/>
    <w:rsid w:val="00A73554"/>
    <w:rsid w:val="00A842C3"/>
    <w:rsid w:val="00A87B02"/>
    <w:rsid w:val="00A946E4"/>
    <w:rsid w:val="00A974E0"/>
    <w:rsid w:val="00AA404F"/>
    <w:rsid w:val="00AA6D20"/>
    <w:rsid w:val="00AA7ADE"/>
    <w:rsid w:val="00AB2AB5"/>
    <w:rsid w:val="00AB3CAE"/>
    <w:rsid w:val="00AB553E"/>
    <w:rsid w:val="00AC7C42"/>
    <w:rsid w:val="00AD06F9"/>
    <w:rsid w:val="00AD0779"/>
    <w:rsid w:val="00AD20E9"/>
    <w:rsid w:val="00AD4C6C"/>
    <w:rsid w:val="00AD787B"/>
    <w:rsid w:val="00AE080D"/>
    <w:rsid w:val="00AE362A"/>
    <w:rsid w:val="00AE79B7"/>
    <w:rsid w:val="00AF0011"/>
    <w:rsid w:val="00AF21C4"/>
    <w:rsid w:val="00B04B5B"/>
    <w:rsid w:val="00B05C2D"/>
    <w:rsid w:val="00B068B7"/>
    <w:rsid w:val="00B20E8D"/>
    <w:rsid w:val="00B22CB1"/>
    <w:rsid w:val="00B24A92"/>
    <w:rsid w:val="00B252E1"/>
    <w:rsid w:val="00B3066F"/>
    <w:rsid w:val="00B318C1"/>
    <w:rsid w:val="00B33685"/>
    <w:rsid w:val="00B375D4"/>
    <w:rsid w:val="00B37BB4"/>
    <w:rsid w:val="00B42EE3"/>
    <w:rsid w:val="00B44F0D"/>
    <w:rsid w:val="00B47778"/>
    <w:rsid w:val="00B5136D"/>
    <w:rsid w:val="00B54552"/>
    <w:rsid w:val="00B56EF8"/>
    <w:rsid w:val="00B64F09"/>
    <w:rsid w:val="00B721DC"/>
    <w:rsid w:val="00B73B8B"/>
    <w:rsid w:val="00B93CB8"/>
    <w:rsid w:val="00B95FD9"/>
    <w:rsid w:val="00BA0D31"/>
    <w:rsid w:val="00BA7D7B"/>
    <w:rsid w:val="00BB1FFD"/>
    <w:rsid w:val="00BB3FEF"/>
    <w:rsid w:val="00BB6A8C"/>
    <w:rsid w:val="00BC004B"/>
    <w:rsid w:val="00BD16D8"/>
    <w:rsid w:val="00BD1C67"/>
    <w:rsid w:val="00BD651F"/>
    <w:rsid w:val="00BD72A0"/>
    <w:rsid w:val="00BE7829"/>
    <w:rsid w:val="00BF0B95"/>
    <w:rsid w:val="00BF77A3"/>
    <w:rsid w:val="00C07896"/>
    <w:rsid w:val="00C07CFF"/>
    <w:rsid w:val="00C10DA3"/>
    <w:rsid w:val="00C151EF"/>
    <w:rsid w:val="00C16E42"/>
    <w:rsid w:val="00C16EFE"/>
    <w:rsid w:val="00C20B5F"/>
    <w:rsid w:val="00C22829"/>
    <w:rsid w:val="00C22A85"/>
    <w:rsid w:val="00C313DE"/>
    <w:rsid w:val="00C37E41"/>
    <w:rsid w:val="00C43A80"/>
    <w:rsid w:val="00C55013"/>
    <w:rsid w:val="00C5658F"/>
    <w:rsid w:val="00C57A27"/>
    <w:rsid w:val="00C83834"/>
    <w:rsid w:val="00C85BD4"/>
    <w:rsid w:val="00C90040"/>
    <w:rsid w:val="00C91F69"/>
    <w:rsid w:val="00C9747A"/>
    <w:rsid w:val="00CA1171"/>
    <w:rsid w:val="00CA1C1E"/>
    <w:rsid w:val="00CA497C"/>
    <w:rsid w:val="00CA4A8B"/>
    <w:rsid w:val="00CA6CAE"/>
    <w:rsid w:val="00CA708E"/>
    <w:rsid w:val="00CB0A60"/>
    <w:rsid w:val="00CB6FCF"/>
    <w:rsid w:val="00CB754A"/>
    <w:rsid w:val="00CC3FD9"/>
    <w:rsid w:val="00CD0DD2"/>
    <w:rsid w:val="00CD3E11"/>
    <w:rsid w:val="00CE215C"/>
    <w:rsid w:val="00CE52F9"/>
    <w:rsid w:val="00CF6EA2"/>
    <w:rsid w:val="00D14D9F"/>
    <w:rsid w:val="00D157A1"/>
    <w:rsid w:val="00D17124"/>
    <w:rsid w:val="00D21295"/>
    <w:rsid w:val="00D24034"/>
    <w:rsid w:val="00D26624"/>
    <w:rsid w:val="00D276B3"/>
    <w:rsid w:val="00D36B45"/>
    <w:rsid w:val="00D45E69"/>
    <w:rsid w:val="00D576A3"/>
    <w:rsid w:val="00D5783A"/>
    <w:rsid w:val="00D642F4"/>
    <w:rsid w:val="00D71FB9"/>
    <w:rsid w:val="00D731FB"/>
    <w:rsid w:val="00D73322"/>
    <w:rsid w:val="00D80045"/>
    <w:rsid w:val="00D80EF2"/>
    <w:rsid w:val="00D817BA"/>
    <w:rsid w:val="00D8201A"/>
    <w:rsid w:val="00D90D96"/>
    <w:rsid w:val="00D91C8B"/>
    <w:rsid w:val="00D94613"/>
    <w:rsid w:val="00D94717"/>
    <w:rsid w:val="00DA3847"/>
    <w:rsid w:val="00DA426F"/>
    <w:rsid w:val="00DA573F"/>
    <w:rsid w:val="00DB4DFB"/>
    <w:rsid w:val="00DB6723"/>
    <w:rsid w:val="00DB7738"/>
    <w:rsid w:val="00DC6296"/>
    <w:rsid w:val="00DC6C8F"/>
    <w:rsid w:val="00DD115C"/>
    <w:rsid w:val="00DD1C0D"/>
    <w:rsid w:val="00DD2329"/>
    <w:rsid w:val="00DE5EE6"/>
    <w:rsid w:val="00DE6DED"/>
    <w:rsid w:val="00DE747E"/>
    <w:rsid w:val="00E04F24"/>
    <w:rsid w:val="00E22CBA"/>
    <w:rsid w:val="00E27F63"/>
    <w:rsid w:val="00E312B0"/>
    <w:rsid w:val="00E402C9"/>
    <w:rsid w:val="00E40D15"/>
    <w:rsid w:val="00E40ECB"/>
    <w:rsid w:val="00E444B8"/>
    <w:rsid w:val="00E54D25"/>
    <w:rsid w:val="00E57763"/>
    <w:rsid w:val="00E60B8B"/>
    <w:rsid w:val="00E61322"/>
    <w:rsid w:val="00E61C44"/>
    <w:rsid w:val="00E732B1"/>
    <w:rsid w:val="00E75AD0"/>
    <w:rsid w:val="00E76A92"/>
    <w:rsid w:val="00E771A7"/>
    <w:rsid w:val="00E8122F"/>
    <w:rsid w:val="00E82123"/>
    <w:rsid w:val="00E84D8D"/>
    <w:rsid w:val="00E850E8"/>
    <w:rsid w:val="00E8520B"/>
    <w:rsid w:val="00E9038F"/>
    <w:rsid w:val="00E91D91"/>
    <w:rsid w:val="00EA0746"/>
    <w:rsid w:val="00EA5D6D"/>
    <w:rsid w:val="00EB1607"/>
    <w:rsid w:val="00EB72F8"/>
    <w:rsid w:val="00EC0EB9"/>
    <w:rsid w:val="00EE32AA"/>
    <w:rsid w:val="00EE7605"/>
    <w:rsid w:val="00EF504A"/>
    <w:rsid w:val="00F10024"/>
    <w:rsid w:val="00F16E81"/>
    <w:rsid w:val="00F16EC9"/>
    <w:rsid w:val="00F216C2"/>
    <w:rsid w:val="00F23489"/>
    <w:rsid w:val="00F2462C"/>
    <w:rsid w:val="00F26D7F"/>
    <w:rsid w:val="00F345BB"/>
    <w:rsid w:val="00F34F1D"/>
    <w:rsid w:val="00F37095"/>
    <w:rsid w:val="00F477DC"/>
    <w:rsid w:val="00F60377"/>
    <w:rsid w:val="00F63300"/>
    <w:rsid w:val="00F63FE2"/>
    <w:rsid w:val="00F71771"/>
    <w:rsid w:val="00F76871"/>
    <w:rsid w:val="00F81077"/>
    <w:rsid w:val="00F96326"/>
    <w:rsid w:val="00F96447"/>
    <w:rsid w:val="00FA0E88"/>
    <w:rsid w:val="00FA0F5D"/>
    <w:rsid w:val="00FA771B"/>
    <w:rsid w:val="00FB011B"/>
    <w:rsid w:val="00FB1BAE"/>
    <w:rsid w:val="00FC0A61"/>
    <w:rsid w:val="00FC47E3"/>
    <w:rsid w:val="00FD287E"/>
    <w:rsid w:val="00FD3A58"/>
    <w:rsid w:val="00FD427E"/>
    <w:rsid w:val="00FE0B27"/>
    <w:rsid w:val="00FE198D"/>
    <w:rsid w:val="00FE1D2B"/>
    <w:rsid w:val="00FE2531"/>
    <w:rsid w:val="00FE2A4C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571159"/>
    <w:pPr>
      <w:keepNext/>
      <w:spacing w:line="24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71159"/>
    <w:pPr>
      <w:keepNext/>
      <w:spacing w:line="240" w:lineRule="auto"/>
      <w:ind w:left="5954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71159"/>
    <w:pPr>
      <w:keepNext/>
      <w:spacing w:line="240" w:lineRule="auto"/>
      <w:ind w:left="5954"/>
      <w:outlineLvl w:val="2"/>
    </w:pPr>
    <w:rPr>
      <w:b/>
      <w:bCs/>
      <w:i/>
      <w:iCs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11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1159"/>
    <w:pPr>
      <w:tabs>
        <w:tab w:val="center" w:pos="4536"/>
        <w:tab w:val="right" w:pos="9072"/>
      </w:tabs>
    </w:pPr>
  </w:style>
  <w:style w:type="character" w:styleId="Lienhypertexte">
    <w:name w:val="Hyperlink"/>
    <w:rsid w:val="00571159"/>
    <w:rPr>
      <w:color w:val="0000FF"/>
      <w:u w:val="single"/>
    </w:rPr>
  </w:style>
  <w:style w:type="paragraph" w:styleId="Retraitcorpsdetexte">
    <w:name w:val="Body Text Indent"/>
    <w:basedOn w:val="Normal"/>
    <w:rsid w:val="00571159"/>
    <w:pPr>
      <w:spacing w:line="240" w:lineRule="auto"/>
      <w:ind w:left="142"/>
      <w:jc w:val="left"/>
    </w:pPr>
  </w:style>
  <w:style w:type="character" w:styleId="Lienhypertextesuivivisit">
    <w:name w:val="FollowedHyperlink"/>
    <w:rsid w:val="00571159"/>
    <w:rPr>
      <w:color w:val="800080"/>
      <w:u w:val="single"/>
    </w:rPr>
  </w:style>
  <w:style w:type="table" w:styleId="Grilledutableau">
    <w:name w:val="Table Grid"/>
    <w:basedOn w:val="TableauNormal"/>
    <w:rsid w:val="007B77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center">
    <w:name w:val="titre1_center"/>
    <w:basedOn w:val="Normal"/>
    <w:rsid w:val="007B772E"/>
    <w:pPr>
      <w:overflowPunct/>
      <w:autoSpaceDE/>
      <w:autoSpaceDN/>
      <w:adjustRightInd/>
      <w:spacing w:line="240" w:lineRule="auto"/>
      <w:jc w:val="center"/>
      <w:textAlignment w:val="top"/>
    </w:pPr>
    <w:rPr>
      <w:rFonts w:ascii="Arial" w:hAnsi="Arial" w:cs="Arial"/>
      <w:color w:val="556268"/>
      <w:sz w:val="19"/>
      <w:szCs w:val="19"/>
    </w:rPr>
  </w:style>
  <w:style w:type="paragraph" w:styleId="Corpsdetexte">
    <w:name w:val="Body Text"/>
    <w:basedOn w:val="Normal"/>
    <w:rsid w:val="00807198"/>
    <w:pPr>
      <w:spacing w:after="120"/>
    </w:pPr>
  </w:style>
  <w:style w:type="paragraph" w:customStyle="1" w:styleId="TxBrp14">
    <w:name w:val="TxBr_p14"/>
    <w:basedOn w:val="Normal"/>
    <w:rsid w:val="00807198"/>
    <w:pPr>
      <w:widowControl w:val="0"/>
      <w:tabs>
        <w:tab w:val="left" w:pos="204"/>
      </w:tabs>
      <w:overflowPunct/>
      <w:adjustRightInd/>
      <w:spacing w:line="204" w:lineRule="atLeast"/>
      <w:jc w:val="left"/>
      <w:textAlignment w:val="auto"/>
    </w:pPr>
    <w:rPr>
      <w:sz w:val="20"/>
      <w:szCs w:val="24"/>
    </w:rPr>
  </w:style>
  <w:style w:type="paragraph" w:customStyle="1" w:styleId="StyleEn-tteArialGras">
    <w:name w:val="Style En-tête + Arial Gras"/>
    <w:basedOn w:val="En-tte"/>
    <w:autoRedefine/>
    <w:rsid w:val="003403C6"/>
    <w:pPr>
      <w:spacing w:before="120" w:line="240" w:lineRule="auto"/>
    </w:pPr>
    <w:rPr>
      <w:rFonts w:ascii="Arial" w:hAnsi="Arial"/>
      <w:b/>
      <w:bCs/>
    </w:rPr>
  </w:style>
  <w:style w:type="character" w:styleId="Numrodepage">
    <w:name w:val="page number"/>
    <w:basedOn w:val="Policepardfaut"/>
    <w:rsid w:val="00806063"/>
  </w:style>
  <w:style w:type="paragraph" w:styleId="Textedebulles">
    <w:name w:val="Balloon Text"/>
    <w:basedOn w:val="Normal"/>
    <w:link w:val="TextedebullesCar"/>
    <w:rsid w:val="00AF2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F21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4D2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5E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4E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rsid w:val="004E48D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571159"/>
    <w:pPr>
      <w:keepNext/>
      <w:spacing w:line="240" w:lineRule="auto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71159"/>
    <w:pPr>
      <w:keepNext/>
      <w:spacing w:line="240" w:lineRule="auto"/>
      <w:ind w:left="5954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71159"/>
    <w:pPr>
      <w:keepNext/>
      <w:spacing w:line="240" w:lineRule="auto"/>
      <w:ind w:left="5954"/>
      <w:outlineLvl w:val="2"/>
    </w:pPr>
    <w:rPr>
      <w:b/>
      <w:bCs/>
      <w:i/>
      <w:iCs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11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1159"/>
    <w:pPr>
      <w:tabs>
        <w:tab w:val="center" w:pos="4536"/>
        <w:tab w:val="right" w:pos="9072"/>
      </w:tabs>
    </w:pPr>
  </w:style>
  <w:style w:type="character" w:styleId="Lienhypertexte">
    <w:name w:val="Hyperlink"/>
    <w:rsid w:val="00571159"/>
    <w:rPr>
      <w:color w:val="0000FF"/>
      <w:u w:val="single"/>
    </w:rPr>
  </w:style>
  <w:style w:type="paragraph" w:styleId="Retraitcorpsdetexte">
    <w:name w:val="Body Text Indent"/>
    <w:basedOn w:val="Normal"/>
    <w:rsid w:val="00571159"/>
    <w:pPr>
      <w:spacing w:line="240" w:lineRule="auto"/>
      <w:ind w:left="142"/>
      <w:jc w:val="left"/>
    </w:pPr>
  </w:style>
  <w:style w:type="character" w:styleId="Lienhypertextesuivivisit">
    <w:name w:val="FollowedHyperlink"/>
    <w:rsid w:val="00571159"/>
    <w:rPr>
      <w:color w:val="800080"/>
      <w:u w:val="single"/>
    </w:rPr>
  </w:style>
  <w:style w:type="table" w:styleId="Grilledutableau">
    <w:name w:val="Table Grid"/>
    <w:basedOn w:val="TableauNormal"/>
    <w:rsid w:val="007B77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center">
    <w:name w:val="titre1_center"/>
    <w:basedOn w:val="Normal"/>
    <w:rsid w:val="007B772E"/>
    <w:pPr>
      <w:overflowPunct/>
      <w:autoSpaceDE/>
      <w:autoSpaceDN/>
      <w:adjustRightInd/>
      <w:spacing w:line="240" w:lineRule="auto"/>
      <w:jc w:val="center"/>
      <w:textAlignment w:val="top"/>
    </w:pPr>
    <w:rPr>
      <w:rFonts w:ascii="Arial" w:hAnsi="Arial" w:cs="Arial"/>
      <w:color w:val="556268"/>
      <w:sz w:val="19"/>
      <w:szCs w:val="19"/>
    </w:rPr>
  </w:style>
  <w:style w:type="paragraph" w:styleId="Corpsdetexte">
    <w:name w:val="Body Text"/>
    <w:basedOn w:val="Normal"/>
    <w:rsid w:val="00807198"/>
    <w:pPr>
      <w:spacing w:after="120"/>
    </w:pPr>
  </w:style>
  <w:style w:type="paragraph" w:customStyle="1" w:styleId="TxBrp14">
    <w:name w:val="TxBr_p14"/>
    <w:basedOn w:val="Normal"/>
    <w:rsid w:val="00807198"/>
    <w:pPr>
      <w:widowControl w:val="0"/>
      <w:tabs>
        <w:tab w:val="left" w:pos="204"/>
      </w:tabs>
      <w:overflowPunct/>
      <w:adjustRightInd/>
      <w:spacing w:line="204" w:lineRule="atLeast"/>
      <w:jc w:val="left"/>
      <w:textAlignment w:val="auto"/>
    </w:pPr>
    <w:rPr>
      <w:sz w:val="20"/>
      <w:szCs w:val="24"/>
    </w:rPr>
  </w:style>
  <w:style w:type="paragraph" w:customStyle="1" w:styleId="StyleEn-tteArialGras">
    <w:name w:val="Style En-tête + Arial Gras"/>
    <w:basedOn w:val="En-tte"/>
    <w:autoRedefine/>
    <w:rsid w:val="003403C6"/>
    <w:pPr>
      <w:spacing w:before="120" w:line="240" w:lineRule="auto"/>
    </w:pPr>
    <w:rPr>
      <w:rFonts w:ascii="Arial" w:hAnsi="Arial"/>
      <w:b/>
      <w:bCs/>
    </w:rPr>
  </w:style>
  <w:style w:type="character" w:styleId="Numrodepage">
    <w:name w:val="page number"/>
    <w:basedOn w:val="Policepardfaut"/>
    <w:rsid w:val="00806063"/>
  </w:style>
  <w:style w:type="paragraph" w:styleId="Textedebulles">
    <w:name w:val="Balloon Text"/>
    <w:basedOn w:val="Normal"/>
    <w:link w:val="TextedebullesCar"/>
    <w:rsid w:val="00AF2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F21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4D2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5E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4E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rsid w:val="004E48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gn-meba.org" TargetMode="External"/><Relationship Id="rId10" Type="http://schemas.openxmlformats.org/officeDocument/2006/relationships/hyperlink" Target="http://www.gn-meb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master@gn-meba.org" TargetMode="External"/><Relationship Id="rId14" Type="http://schemas.openxmlformats.org/officeDocument/2006/relationships/hyperlink" Target="mailto:postmaster@gn-me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BF20-BCF0-4BD6-B13B-5323AD52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Autres possibilités :</vt:lpstr>
    </vt:vector>
  </TitlesOfParts>
  <Company>EDF</Company>
  <LinksUpToDate>false</LinksUpToDate>
  <CharactersWithSpaces>8294</CharactersWithSpaces>
  <SharedDoc>false</SharedDoc>
  <HLinks>
    <vt:vector size="24" baseType="variant">
      <vt:variant>
        <vt:i4>7143476</vt:i4>
      </vt:variant>
      <vt:variant>
        <vt:i4>121</vt:i4>
      </vt:variant>
      <vt:variant>
        <vt:i4>0</vt:i4>
      </vt:variant>
      <vt:variant>
        <vt:i4>5</vt:i4>
      </vt:variant>
      <vt:variant>
        <vt:lpwstr>http://gn-meba.org/</vt:lpwstr>
      </vt:variant>
      <vt:variant>
        <vt:lpwstr/>
      </vt:variant>
      <vt:variant>
        <vt:i4>6750231</vt:i4>
      </vt:variant>
      <vt:variant>
        <vt:i4>6</vt:i4>
      </vt:variant>
      <vt:variant>
        <vt:i4>0</vt:i4>
      </vt:variant>
      <vt:variant>
        <vt:i4>5</vt:i4>
      </vt:variant>
      <vt:variant>
        <vt:lpwstr>mailto:postmaster@gn-meba.org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http://www.gn-meba.org/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mailto:postmaster@gn-meba.org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possibilités :</dc:title>
  <dc:creator>DER</dc:creator>
  <cp:lastModifiedBy>Monique</cp:lastModifiedBy>
  <cp:revision>20</cp:revision>
  <cp:lastPrinted>2017-06-12T11:32:00Z</cp:lastPrinted>
  <dcterms:created xsi:type="dcterms:W3CDTF">2016-11-04T06:42:00Z</dcterms:created>
  <dcterms:modified xsi:type="dcterms:W3CDTF">2017-06-17T13:01:00Z</dcterms:modified>
</cp:coreProperties>
</file>